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D2" w:rsidRPr="008F3E16" w:rsidRDefault="005342D2" w:rsidP="005342D2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8F3E16">
        <w:rPr>
          <w:rFonts w:ascii="微软雅黑" w:eastAsia="微软雅黑" w:hAnsi="微软雅黑" w:hint="eastAsia"/>
          <w:b/>
          <w:sz w:val="44"/>
          <w:szCs w:val="44"/>
        </w:rPr>
        <w:t>6Ｓ</w:t>
      </w:r>
      <w:r w:rsidR="008F3E16" w:rsidRPr="008F3E16">
        <w:rPr>
          <w:rFonts w:ascii="微软雅黑" w:eastAsia="微软雅黑" w:hAnsi="微软雅黑" w:hint="eastAsia"/>
          <w:b/>
          <w:sz w:val="44"/>
          <w:szCs w:val="44"/>
        </w:rPr>
        <w:t>推</w:t>
      </w:r>
      <w:r w:rsidR="00937900">
        <w:rPr>
          <w:rFonts w:ascii="微软雅黑" w:eastAsia="微软雅黑" w:hAnsi="微软雅黑" w:hint="eastAsia"/>
          <w:b/>
          <w:sz w:val="44"/>
          <w:szCs w:val="44"/>
        </w:rPr>
        <w:t>进</w:t>
      </w:r>
      <w:r w:rsidR="00937900">
        <w:rPr>
          <w:rFonts w:ascii="微软雅黑" w:eastAsia="微软雅黑" w:hAnsi="微软雅黑"/>
          <w:b/>
          <w:sz w:val="44"/>
          <w:szCs w:val="44"/>
        </w:rPr>
        <w:t>实施</w:t>
      </w:r>
      <w:r w:rsidRPr="008F3E16">
        <w:rPr>
          <w:rFonts w:ascii="微软雅黑" w:eastAsia="微软雅黑" w:hAnsi="微软雅黑" w:hint="eastAsia"/>
          <w:b/>
          <w:sz w:val="44"/>
          <w:szCs w:val="44"/>
        </w:rPr>
        <w:t>与目视化管理</w:t>
      </w:r>
    </w:p>
    <w:p w:rsidR="00201280" w:rsidRDefault="00201280" w:rsidP="005342D2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24"/>
          <w:sz w:val="24"/>
          <w:szCs w:val="24"/>
        </w:rPr>
      </w:pPr>
    </w:p>
    <w:p w:rsidR="005342D2" w:rsidRPr="0046157E" w:rsidRDefault="005342D2" w:rsidP="005342D2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24"/>
          <w:sz w:val="28"/>
          <w:szCs w:val="28"/>
        </w:rPr>
      </w:pPr>
      <w:r w:rsidRPr="0046157E">
        <w:rPr>
          <w:rFonts w:ascii="微软雅黑" w:eastAsia="微软雅黑" w:hAnsi="微软雅黑" w:cs="宋体" w:hint="eastAsia"/>
          <w:b/>
          <w:bCs/>
          <w:color w:val="000000" w:themeColor="text1"/>
          <w:kern w:val="24"/>
          <w:sz w:val="28"/>
          <w:szCs w:val="28"/>
        </w:rPr>
        <w:t>课程简介</w:t>
      </w:r>
      <w:r w:rsidR="00201280" w:rsidRPr="0046157E">
        <w:rPr>
          <w:rFonts w:ascii="微软雅黑" w:eastAsia="微软雅黑" w:hAnsi="微软雅黑" w:cs="宋体" w:hint="eastAsia"/>
          <w:b/>
          <w:bCs/>
          <w:color w:val="000000" w:themeColor="text1"/>
          <w:kern w:val="24"/>
          <w:sz w:val="28"/>
          <w:szCs w:val="28"/>
        </w:rPr>
        <w:t>：</w:t>
      </w:r>
    </w:p>
    <w:p w:rsidR="00BB28D9" w:rsidRPr="00BB28D9" w:rsidRDefault="00BB28D9" w:rsidP="00364894">
      <w:pPr>
        <w:widowControl/>
        <w:spacing w:before="100" w:beforeAutospacing="1" w:after="100" w:afterAutospacing="1" w:line="420" w:lineRule="exact"/>
        <w:ind w:firstLineChars="250" w:firstLine="60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知道6S的企业</w:t>
      </w:r>
      <w:r w:rsidRPr="00F32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很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多，</w:t>
      </w:r>
      <w:r w:rsidRPr="00F32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但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推行6S满意的企业</w:t>
      </w:r>
      <w:r w:rsidRPr="00F32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并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不多，现场管理改善意识高的企业日渐增多。如果您推行</w:t>
      </w:r>
      <w:r w:rsidR="000B2244" w:rsidRPr="00F32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精</w:t>
      </w:r>
      <w:r w:rsidR="000B2244" w:rsidRPr="00F32FB0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益生产、</w:t>
      </w:r>
      <w:r w:rsidR="000B2244" w:rsidRPr="00F32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品质</w:t>
      </w:r>
      <w:r w:rsidR="000B2244" w:rsidRPr="00F32FB0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改善</w:t>
      </w:r>
      <w:r w:rsidR="000B2244" w:rsidRPr="00F32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、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6SIGMA、JIT/LP、TPM、IE等项目阻力重重，不能势如破竹，那不如从现场管理</w:t>
      </w:r>
      <w:r w:rsidR="000B2244" w:rsidRPr="00F32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的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基石--6S</w:t>
      </w:r>
      <w:r w:rsidR="000B2244" w:rsidRPr="00F32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做</w:t>
      </w:r>
      <w:r w:rsidR="000B2244" w:rsidRPr="00F32FB0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起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，它将会给您带来意想不到的效果。</w:t>
      </w:r>
    </w:p>
    <w:p w:rsidR="00BB28D9" w:rsidRPr="00BB28D9" w:rsidRDefault="00BB28D9" w:rsidP="00364894">
      <w:pPr>
        <w:widowControl/>
        <w:spacing w:before="100" w:beforeAutospacing="1" w:after="100" w:afterAutospacing="1" w:line="420" w:lineRule="exact"/>
        <w:ind w:firstLineChars="250" w:firstLine="60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如果您的客户认为您的企业在品质、效率、企业形象等上面还有较大的改善空间，那是因为您还没有体会6S精髓，据经验而得，一个未推行6S的企业，若有效推行6S，效率将可直升20% 。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br/>
        <w:t>您在推行6S过程中是否遇到以下问题：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br/>
        <w:t>→ 推行前大家热情高涨，推行时却无从着手；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br/>
        <w:t>→ 虽然很重视很努力，效果却不明显；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br/>
        <w:t>→ 核心骨干很着急，员工却并不热心；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br/>
        <w:t>→ 收拾一次很容易，长期维持却很难；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br/>
        <w:t>→ 从来没有推行6S或参加6S培训，怎样才会让员工快速领悟6S精髓？</w:t>
      </w:r>
      <w:r w:rsidRPr="00BB28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br/>
        <w:t>→ 大家对6S已经“免疫”，难于深化和提升……</w:t>
      </w:r>
    </w:p>
    <w:p w:rsidR="00811A6A" w:rsidRPr="00F32FB0" w:rsidRDefault="00811A6A" w:rsidP="00811A6A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24"/>
          <w:sz w:val="28"/>
          <w:szCs w:val="28"/>
        </w:rPr>
      </w:pPr>
      <w:r w:rsidRPr="00F32FB0">
        <w:rPr>
          <w:rFonts w:ascii="微软雅黑" w:eastAsia="微软雅黑" w:hAnsi="微软雅黑" w:cs="宋体" w:hint="eastAsia"/>
          <w:b/>
          <w:bCs/>
          <w:color w:val="000000" w:themeColor="text1"/>
          <w:kern w:val="24"/>
          <w:sz w:val="28"/>
          <w:szCs w:val="28"/>
        </w:rPr>
        <w:t>课程收益：</w:t>
      </w:r>
    </w:p>
    <w:p w:rsidR="00811A6A" w:rsidRPr="00811A6A" w:rsidRDefault="00811A6A" w:rsidP="00364894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ind w:left="867" w:hanging="357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811A6A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 xml:space="preserve">全面掌握实施6S的各类工具，如何持续和深化推行6S </w:t>
      </w:r>
    </w:p>
    <w:p w:rsidR="00811A6A" w:rsidRPr="00811A6A" w:rsidRDefault="00811A6A" w:rsidP="00364894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ind w:left="867" w:hanging="357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811A6A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 xml:space="preserve">全面掌握企业推行6S活动的要领、方法、步骤、技巧； </w:t>
      </w:r>
    </w:p>
    <w:p w:rsidR="00811A6A" w:rsidRPr="00811A6A" w:rsidRDefault="00811A6A" w:rsidP="00364894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ind w:left="867" w:hanging="357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811A6A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 xml:space="preserve">如何建立6S管理系统，使企业管理全面规范化 </w:t>
      </w:r>
    </w:p>
    <w:p w:rsidR="00811A6A" w:rsidRPr="00811A6A" w:rsidRDefault="00811A6A" w:rsidP="00364894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ind w:left="867" w:hanging="357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811A6A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 xml:space="preserve">如何掌握6S管理系统，全面提升企业管理技巧 </w:t>
      </w:r>
    </w:p>
    <w:p w:rsidR="00811A6A" w:rsidRPr="00811A6A" w:rsidRDefault="00811A6A" w:rsidP="00364894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ind w:left="867" w:hanging="357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811A6A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 xml:space="preserve">如何有效执行6S管理标准，实现6S管理精确化 </w:t>
      </w:r>
    </w:p>
    <w:p w:rsidR="00811A6A" w:rsidRPr="00811A6A" w:rsidRDefault="00811A6A" w:rsidP="00364894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ind w:left="867" w:hanging="357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811A6A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 xml:space="preserve">如何监控6S管理系统，使6S管理运营正常化 </w:t>
      </w:r>
    </w:p>
    <w:p w:rsidR="008F3E16" w:rsidRDefault="008F3E16" w:rsidP="0046157E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24"/>
          <w:sz w:val="28"/>
          <w:szCs w:val="28"/>
        </w:rPr>
      </w:pPr>
      <w:r w:rsidRPr="00F32FB0">
        <w:rPr>
          <w:rFonts w:ascii="微软雅黑" w:eastAsia="微软雅黑" w:hAnsi="微软雅黑" w:cs="宋体" w:hint="eastAsia"/>
          <w:b/>
          <w:bCs/>
          <w:color w:val="000000" w:themeColor="text1"/>
          <w:kern w:val="24"/>
          <w:sz w:val="28"/>
          <w:szCs w:val="28"/>
        </w:rPr>
        <w:t>课程</w:t>
      </w:r>
      <w:r w:rsidRPr="00F32FB0">
        <w:rPr>
          <w:rFonts w:ascii="微软雅黑" w:eastAsia="微软雅黑" w:hAnsi="微软雅黑" w:cs="宋体"/>
          <w:b/>
          <w:bCs/>
          <w:color w:val="000000" w:themeColor="text1"/>
          <w:kern w:val="24"/>
          <w:sz w:val="28"/>
          <w:szCs w:val="28"/>
        </w:rPr>
        <w:t>工具</w:t>
      </w:r>
      <w:r w:rsidRPr="00F32FB0">
        <w:rPr>
          <w:rFonts w:ascii="微软雅黑" w:eastAsia="微软雅黑" w:hAnsi="微软雅黑" w:cs="宋体" w:hint="eastAsia"/>
          <w:b/>
          <w:bCs/>
          <w:color w:val="000000" w:themeColor="text1"/>
          <w:kern w:val="24"/>
          <w:sz w:val="28"/>
          <w:szCs w:val="28"/>
        </w:rPr>
        <w:t>：</w:t>
      </w:r>
    </w:p>
    <w:p w:rsidR="00DC2CB6" w:rsidRPr="00DC2CB6" w:rsidRDefault="00DC2CB6" w:rsidP="00DC2CB6">
      <w:pPr>
        <w:pStyle w:val="a6"/>
        <w:widowControl/>
        <w:numPr>
          <w:ilvl w:val="0"/>
          <w:numId w:val="14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世界5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00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强</w:t>
      </w:r>
      <w:r w:rsidR="00CC208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企业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6S推进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全套资料表格</w:t>
      </w:r>
    </w:p>
    <w:p w:rsidR="0046157E" w:rsidRPr="00DC2CB6" w:rsidRDefault="0046157E" w:rsidP="00DC2CB6">
      <w:pPr>
        <w:pStyle w:val="a6"/>
        <w:widowControl/>
        <w:numPr>
          <w:ilvl w:val="0"/>
          <w:numId w:val="14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企业6S不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同阶段</w:t>
      </w:r>
      <w:r w:rsidR="00F32FB0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（前期、中</w:t>
      </w:r>
      <w:r w:rsidR="00F32FB0"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期</w:t>
      </w:r>
      <w:r w:rsidR="00F32FB0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、后</w:t>
      </w:r>
      <w:r w:rsidR="00F32FB0"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期</w:t>
      </w:r>
      <w:r w:rsidR="00F32FB0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）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评估诊断表</w:t>
      </w:r>
    </w:p>
    <w:p w:rsidR="0046157E" w:rsidRPr="00DC2CB6" w:rsidRDefault="0046157E" w:rsidP="00DC2CB6">
      <w:pPr>
        <w:pStyle w:val="a6"/>
        <w:widowControl/>
        <w:numPr>
          <w:ilvl w:val="0"/>
          <w:numId w:val="14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企业生产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现场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6S点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检表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（</w:t>
      </w:r>
      <w:r w:rsidR="00111E2F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实用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模板）</w:t>
      </w:r>
    </w:p>
    <w:p w:rsidR="0046157E" w:rsidRPr="00DC2CB6" w:rsidRDefault="0046157E" w:rsidP="00DC2CB6">
      <w:pPr>
        <w:pStyle w:val="a6"/>
        <w:widowControl/>
        <w:numPr>
          <w:ilvl w:val="0"/>
          <w:numId w:val="14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lastRenderedPageBreak/>
        <w:t>企业办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公室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6S点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检表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（</w:t>
      </w:r>
      <w:r w:rsidR="00111E2F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实用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模板）</w:t>
      </w:r>
    </w:p>
    <w:p w:rsidR="0046157E" w:rsidRPr="00DC2CB6" w:rsidRDefault="0046157E" w:rsidP="00DC2CB6">
      <w:pPr>
        <w:pStyle w:val="a6"/>
        <w:widowControl/>
        <w:numPr>
          <w:ilvl w:val="0"/>
          <w:numId w:val="14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现场6S目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视化标准表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（</w:t>
      </w:r>
      <w:r w:rsidR="00111E2F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实用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模板）</w:t>
      </w:r>
    </w:p>
    <w:p w:rsidR="0046157E" w:rsidRPr="00DC2CB6" w:rsidRDefault="0046157E" w:rsidP="00DC2CB6">
      <w:pPr>
        <w:pStyle w:val="a6"/>
        <w:widowControl/>
        <w:numPr>
          <w:ilvl w:val="0"/>
          <w:numId w:val="14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企业6S推行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计划表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（</w:t>
      </w:r>
      <w:r w:rsidR="00111E2F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实用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模板）</w:t>
      </w:r>
    </w:p>
    <w:p w:rsidR="0046157E" w:rsidRPr="00DC2CB6" w:rsidRDefault="0046157E" w:rsidP="00DC2CB6">
      <w:pPr>
        <w:pStyle w:val="a6"/>
        <w:widowControl/>
        <w:numPr>
          <w:ilvl w:val="0"/>
          <w:numId w:val="14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企业6S推行</w:t>
      </w:r>
      <w:r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看板规划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（</w:t>
      </w:r>
      <w:r w:rsidR="00111E2F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实用</w:t>
      </w: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模板）</w:t>
      </w:r>
    </w:p>
    <w:p w:rsidR="00962B62" w:rsidRPr="00DC2CB6" w:rsidRDefault="00962B62" w:rsidP="00DC2CB6">
      <w:pPr>
        <w:pStyle w:val="a6"/>
        <w:numPr>
          <w:ilvl w:val="0"/>
          <w:numId w:val="14"/>
        </w:numPr>
        <w:ind w:firstLineChars="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企业6S Kamishibai检查系统</w:t>
      </w:r>
      <w:r w:rsidR="00E01235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（丰</w:t>
      </w:r>
      <w:r w:rsidR="00E01235" w:rsidRPr="00DC2CB6">
        <w:rPr>
          <w:rFonts w:ascii="微软雅黑" w:eastAsia="微软雅黑" w:hAnsi="微软雅黑" w:cs="宋体"/>
          <w:color w:val="000000" w:themeColor="text1"/>
          <w:kern w:val="0"/>
          <w:szCs w:val="21"/>
        </w:rPr>
        <w:t>田现场实用工具</w:t>
      </w:r>
      <w:r w:rsidR="00E01235" w:rsidRPr="00DC2CB6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）</w:t>
      </w:r>
    </w:p>
    <w:p w:rsidR="00201280" w:rsidRPr="00F32FB0" w:rsidRDefault="00201280" w:rsidP="00201280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24"/>
          <w:sz w:val="28"/>
          <w:szCs w:val="28"/>
        </w:rPr>
      </w:pPr>
      <w:r w:rsidRPr="00F32FB0">
        <w:rPr>
          <w:rFonts w:ascii="微软雅黑" w:eastAsia="微软雅黑" w:hAnsi="微软雅黑" w:cs="宋体" w:hint="eastAsia"/>
          <w:b/>
          <w:bCs/>
          <w:color w:val="000000" w:themeColor="text1"/>
          <w:kern w:val="24"/>
          <w:sz w:val="28"/>
          <w:szCs w:val="28"/>
        </w:rPr>
        <w:t>课程对象：</w:t>
      </w:r>
    </w:p>
    <w:p w:rsidR="00201280" w:rsidRPr="00F32FB0" w:rsidRDefault="00136FF2" w:rsidP="00201280">
      <w:pPr>
        <w:pStyle w:val="a5"/>
        <w:spacing w:line="440" w:lineRule="exact"/>
        <w:ind w:firstLineChars="200" w:firstLine="42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F32FB0">
        <w:rPr>
          <w:rFonts w:ascii="微软雅黑" w:eastAsia="微软雅黑" w:hAnsi="微软雅黑" w:hint="eastAsia"/>
          <w:color w:val="000000" w:themeColor="text1"/>
          <w:sz w:val="21"/>
          <w:szCs w:val="21"/>
        </w:rPr>
        <w:t>公司6S推进</w:t>
      </w:r>
      <w:r w:rsidRPr="00F32FB0">
        <w:rPr>
          <w:rFonts w:ascii="微软雅黑" w:eastAsia="微软雅黑" w:hAnsi="微软雅黑"/>
          <w:color w:val="000000" w:themeColor="text1"/>
          <w:sz w:val="21"/>
          <w:szCs w:val="21"/>
        </w:rPr>
        <w:t>负责人</w:t>
      </w:r>
      <w:r w:rsidRPr="00F32FB0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</w:t>
      </w:r>
      <w:r w:rsidRPr="00F32FB0">
        <w:rPr>
          <w:rFonts w:ascii="微软雅黑" w:eastAsia="微软雅黑" w:hAnsi="微软雅黑"/>
          <w:color w:val="000000" w:themeColor="text1"/>
          <w:sz w:val="21"/>
          <w:szCs w:val="21"/>
        </w:rPr>
        <w:t>经理</w:t>
      </w:r>
      <w:r w:rsidRPr="00F32FB0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</w:t>
      </w:r>
      <w:r w:rsidR="00201280" w:rsidRPr="00F32FB0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主管、</w:t>
      </w:r>
      <w:r w:rsidRPr="00F32FB0">
        <w:rPr>
          <w:rFonts w:ascii="微软雅黑" w:eastAsia="微软雅黑" w:hAnsi="微软雅黑" w:hint="eastAsia"/>
          <w:color w:val="000000" w:themeColor="text1"/>
          <w:sz w:val="21"/>
          <w:szCs w:val="21"/>
        </w:rPr>
        <w:t>线</w:t>
      </w:r>
      <w:r w:rsidRPr="00F32FB0">
        <w:rPr>
          <w:rFonts w:ascii="微软雅黑" w:eastAsia="微软雅黑" w:hAnsi="微软雅黑"/>
          <w:color w:val="000000" w:themeColor="text1"/>
          <w:sz w:val="21"/>
          <w:szCs w:val="21"/>
        </w:rPr>
        <w:t>长</w:t>
      </w:r>
      <w:r w:rsidRPr="00F32FB0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</w:t>
      </w:r>
      <w:r w:rsidR="00201280" w:rsidRPr="00F32FB0">
        <w:rPr>
          <w:rFonts w:ascii="微软雅黑" w:eastAsia="微软雅黑" w:hAnsi="微软雅黑" w:hint="eastAsia"/>
          <w:color w:val="000000" w:themeColor="text1"/>
          <w:sz w:val="21"/>
          <w:szCs w:val="21"/>
        </w:rPr>
        <w:t>班长、领班、工段长、担当、拉长等；</w:t>
      </w:r>
    </w:p>
    <w:p w:rsidR="00136FF2" w:rsidRPr="00F32FB0" w:rsidRDefault="00962B62" w:rsidP="00962B62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24"/>
          <w:sz w:val="28"/>
          <w:szCs w:val="28"/>
        </w:rPr>
      </w:pPr>
      <w:r w:rsidRPr="00F32FB0">
        <w:rPr>
          <w:rFonts w:ascii="微软雅黑" w:eastAsia="微软雅黑" w:hAnsi="微软雅黑" w:cs="宋体" w:hint="eastAsia"/>
          <w:b/>
          <w:bCs/>
          <w:color w:val="000000" w:themeColor="text1"/>
          <w:kern w:val="24"/>
          <w:sz w:val="28"/>
          <w:szCs w:val="28"/>
        </w:rPr>
        <w:t>授课</w:t>
      </w:r>
      <w:r w:rsidRPr="00F32FB0">
        <w:rPr>
          <w:rFonts w:ascii="微软雅黑" w:eastAsia="微软雅黑" w:hAnsi="微软雅黑" w:cs="宋体"/>
          <w:b/>
          <w:bCs/>
          <w:color w:val="000000" w:themeColor="text1"/>
          <w:kern w:val="24"/>
          <w:sz w:val="28"/>
          <w:szCs w:val="28"/>
        </w:rPr>
        <w:t>方式</w:t>
      </w:r>
      <w:r w:rsidRPr="00F32FB0">
        <w:rPr>
          <w:rFonts w:ascii="微软雅黑" w:eastAsia="微软雅黑" w:hAnsi="微软雅黑" w:cs="宋体" w:hint="eastAsia"/>
          <w:b/>
          <w:bCs/>
          <w:color w:val="000000" w:themeColor="text1"/>
          <w:kern w:val="24"/>
          <w:sz w:val="28"/>
          <w:szCs w:val="28"/>
        </w:rPr>
        <w:t>：</w:t>
      </w:r>
    </w:p>
    <w:p w:rsidR="00962B62" w:rsidRPr="00F32FB0" w:rsidRDefault="00136FF2" w:rsidP="00136FF2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32FB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理论</w:t>
      </w:r>
      <w:r w:rsidRPr="00F32FB0">
        <w:rPr>
          <w:rFonts w:ascii="微软雅黑" w:eastAsia="微软雅黑" w:hAnsi="微软雅黑" w:cs="宋体"/>
          <w:color w:val="000000" w:themeColor="text1"/>
          <w:kern w:val="0"/>
          <w:szCs w:val="21"/>
        </w:rPr>
        <w:t>讲授</w:t>
      </w:r>
      <w:r w:rsidRPr="00F32FB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+道具</w:t>
      </w:r>
      <w:r w:rsidRPr="00F32FB0">
        <w:rPr>
          <w:rFonts w:ascii="微软雅黑" w:eastAsia="微软雅黑" w:hAnsi="微软雅黑" w:cs="宋体"/>
          <w:color w:val="000000" w:themeColor="text1"/>
          <w:kern w:val="0"/>
          <w:szCs w:val="21"/>
        </w:rPr>
        <w:t>演练</w:t>
      </w:r>
      <w:r w:rsidRPr="00F32FB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+</w:t>
      </w:r>
      <w:r w:rsidR="00A12F05" w:rsidRPr="00F32FB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游戏</w:t>
      </w:r>
      <w:r w:rsidR="00A12F05" w:rsidRPr="00F32FB0">
        <w:rPr>
          <w:rFonts w:ascii="微软雅黑" w:eastAsia="微软雅黑" w:hAnsi="微软雅黑" w:cs="宋体"/>
          <w:color w:val="000000" w:themeColor="text1"/>
          <w:kern w:val="0"/>
          <w:szCs w:val="21"/>
        </w:rPr>
        <w:t>体验</w:t>
      </w:r>
      <w:r w:rsidR="00A12F05" w:rsidRPr="00F32FB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+</w:t>
      </w:r>
      <w:r w:rsidRPr="00F32FB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案例</w:t>
      </w:r>
      <w:r w:rsidRPr="00F32FB0">
        <w:rPr>
          <w:rFonts w:ascii="微软雅黑" w:eastAsia="微软雅黑" w:hAnsi="微软雅黑" w:cs="宋体"/>
          <w:color w:val="000000" w:themeColor="text1"/>
          <w:kern w:val="0"/>
          <w:szCs w:val="21"/>
        </w:rPr>
        <w:t>研讨</w:t>
      </w:r>
      <w:r w:rsidRPr="00F32FB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+现场</w:t>
      </w:r>
      <w:r w:rsidRPr="00F32FB0">
        <w:rPr>
          <w:rFonts w:ascii="微软雅黑" w:eastAsia="微软雅黑" w:hAnsi="微软雅黑" w:cs="宋体"/>
          <w:color w:val="000000" w:themeColor="text1"/>
          <w:kern w:val="0"/>
          <w:szCs w:val="21"/>
        </w:rPr>
        <w:t>改善</w:t>
      </w:r>
      <w:r w:rsidRPr="00F32FB0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+工具实操</w:t>
      </w:r>
    </w:p>
    <w:p w:rsidR="00201280" w:rsidRPr="002536CF" w:rsidRDefault="00201280" w:rsidP="00201280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24"/>
          <w:sz w:val="28"/>
          <w:szCs w:val="28"/>
        </w:rPr>
      </w:pPr>
      <w:r w:rsidRPr="002536CF">
        <w:rPr>
          <w:rFonts w:ascii="微软雅黑" w:eastAsia="微软雅黑" w:hAnsi="微软雅黑" w:cs="宋体" w:hint="eastAsia"/>
          <w:b/>
          <w:bCs/>
          <w:color w:val="000000" w:themeColor="text1"/>
          <w:kern w:val="24"/>
          <w:sz w:val="28"/>
          <w:szCs w:val="28"/>
        </w:rPr>
        <w:t>课程时长：</w:t>
      </w:r>
    </w:p>
    <w:p w:rsidR="00201280" w:rsidRDefault="0078508C" w:rsidP="002536CF">
      <w:pPr>
        <w:pStyle w:val="a5"/>
        <w:tabs>
          <w:tab w:val="center" w:pos="4363"/>
        </w:tabs>
        <w:spacing w:line="440" w:lineRule="exact"/>
        <w:ind w:firstLineChars="200" w:firstLine="420"/>
        <w:rPr>
          <w:rFonts w:ascii="微软雅黑" w:eastAsia="微软雅黑" w:hAnsi="微软雅黑"/>
          <w:color w:val="262626"/>
          <w:sz w:val="21"/>
          <w:szCs w:val="21"/>
        </w:rPr>
      </w:pPr>
      <w:r>
        <w:rPr>
          <w:rFonts w:ascii="微软雅黑" w:eastAsia="微软雅黑" w:hAnsi="微软雅黑" w:hint="eastAsia"/>
          <w:color w:val="262626"/>
          <w:sz w:val="21"/>
          <w:szCs w:val="21"/>
        </w:rPr>
        <w:t xml:space="preserve">   </w:t>
      </w:r>
      <w:r w:rsidR="002536CF">
        <w:rPr>
          <w:rFonts w:ascii="微软雅黑" w:eastAsia="微软雅黑" w:hAnsi="微软雅黑" w:hint="eastAsia"/>
          <w:color w:val="262626"/>
          <w:sz w:val="21"/>
          <w:szCs w:val="21"/>
        </w:rPr>
        <w:t>2</w:t>
      </w:r>
      <w:r w:rsidR="00201280" w:rsidRPr="00CE4871">
        <w:rPr>
          <w:rFonts w:ascii="微软雅黑" w:eastAsia="微软雅黑" w:hAnsi="微软雅黑" w:hint="eastAsia"/>
          <w:color w:val="262626"/>
          <w:sz w:val="21"/>
          <w:szCs w:val="21"/>
        </w:rPr>
        <w:t>天</w:t>
      </w:r>
      <w:r w:rsidR="002536CF">
        <w:rPr>
          <w:rFonts w:ascii="微软雅黑" w:eastAsia="微软雅黑" w:hAnsi="微软雅黑" w:hint="eastAsia"/>
          <w:color w:val="262626"/>
          <w:sz w:val="21"/>
          <w:szCs w:val="21"/>
        </w:rPr>
        <w:t>（每</w:t>
      </w:r>
      <w:r w:rsidR="002536CF">
        <w:rPr>
          <w:rFonts w:ascii="微软雅黑" w:eastAsia="微软雅黑" w:hAnsi="微软雅黑"/>
          <w:color w:val="262626"/>
          <w:sz w:val="21"/>
          <w:szCs w:val="21"/>
        </w:rPr>
        <w:t>天6</w:t>
      </w:r>
      <w:r w:rsidR="002536CF">
        <w:rPr>
          <w:rFonts w:ascii="微软雅黑" w:eastAsia="微软雅黑" w:hAnsi="微软雅黑" w:hint="eastAsia"/>
          <w:color w:val="262626"/>
          <w:sz w:val="21"/>
          <w:szCs w:val="21"/>
        </w:rPr>
        <w:t>小时</w:t>
      </w:r>
      <w:r w:rsidR="002536CF">
        <w:rPr>
          <w:rFonts w:ascii="微软雅黑" w:eastAsia="微软雅黑" w:hAnsi="微软雅黑"/>
          <w:color w:val="262626"/>
          <w:sz w:val="21"/>
          <w:szCs w:val="21"/>
        </w:rPr>
        <w:t>，</w:t>
      </w:r>
      <w:r w:rsidR="002536CF">
        <w:rPr>
          <w:rFonts w:ascii="微软雅黑" w:eastAsia="微软雅黑" w:hAnsi="微软雅黑" w:hint="eastAsia"/>
          <w:color w:val="262626"/>
          <w:sz w:val="21"/>
          <w:szCs w:val="21"/>
        </w:rPr>
        <w:t>共</w:t>
      </w:r>
      <w:r w:rsidR="002536CF" w:rsidRPr="00CE4871">
        <w:rPr>
          <w:rFonts w:ascii="微软雅黑" w:eastAsia="微软雅黑" w:hAnsi="微软雅黑"/>
          <w:color w:val="262626"/>
          <w:sz w:val="21"/>
          <w:szCs w:val="21"/>
        </w:rPr>
        <w:t>12</w:t>
      </w:r>
      <w:r w:rsidR="002536CF" w:rsidRPr="00CE4871">
        <w:rPr>
          <w:rFonts w:ascii="微软雅黑" w:eastAsia="微软雅黑" w:hAnsi="微软雅黑" w:hint="eastAsia"/>
          <w:color w:val="262626"/>
          <w:sz w:val="21"/>
          <w:szCs w:val="21"/>
        </w:rPr>
        <w:t>小时</w:t>
      </w:r>
      <w:r w:rsidR="002536CF">
        <w:rPr>
          <w:rFonts w:ascii="微软雅黑" w:eastAsia="微软雅黑" w:hAnsi="微软雅黑" w:hint="eastAsia"/>
          <w:color w:val="262626"/>
          <w:sz w:val="21"/>
          <w:szCs w:val="21"/>
        </w:rPr>
        <w:t>）</w:t>
      </w:r>
      <w:r w:rsidR="002536CF">
        <w:rPr>
          <w:rFonts w:ascii="微软雅黑" w:eastAsia="微软雅黑" w:hAnsi="微软雅黑"/>
          <w:color w:val="262626"/>
          <w:sz w:val="21"/>
          <w:szCs w:val="21"/>
        </w:rPr>
        <w:tab/>
      </w:r>
    </w:p>
    <w:p w:rsidR="005A3FCF" w:rsidRPr="005A3FCF" w:rsidRDefault="005A3FCF" w:rsidP="003D6061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一.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树立</w:t>
      </w:r>
      <w:r w:rsidR="008C36DD"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  <w:t>正确的</w:t>
      </w:r>
      <w:r w:rsidRPr="005A3FCF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6S观念和认知</w:t>
      </w:r>
    </w:p>
    <w:p w:rsidR="005A3FCF" w:rsidRPr="005A3FCF" w:rsidRDefault="005A3FCF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“精益”是全球制造业的发展趋势</w:t>
      </w:r>
    </w:p>
    <w:p w:rsidR="005A3FCF" w:rsidRPr="005A3FCF" w:rsidRDefault="005A3FCF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环境变化给企业管理带来的挑战</w:t>
      </w:r>
    </w:p>
    <w:p w:rsidR="005A3FCF" w:rsidRPr="005A3FCF" w:rsidRDefault="005A3FCF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一流工作现场管理体系</w:t>
      </w:r>
    </w:p>
    <w:p w:rsidR="005A3FCF" w:rsidRPr="005A3FCF" w:rsidRDefault="005A3FCF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6S的起源与发展</w:t>
      </w:r>
    </w:p>
    <w:p w:rsidR="005A3FCF" w:rsidRPr="005A3FCF" w:rsidRDefault="005A3FCF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6S能给我们带来什么</w:t>
      </w:r>
    </w:p>
    <w:p w:rsidR="005A3FCF" w:rsidRPr="005A3FCF" w:rsidRDefault="005A3FCF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互动分享：</w:t>
      </w:r>
    </w:p>
    <w:p w:rsidR="005A3FCF" w:rsidRPr="005A3FCF" w:rsidRDefault="005A3FCF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我们的企业是否推行过现场6S管理？</w:t>
      </w:r>
    </w:p>
    <w:p w:rsidR="005A3FCF" w:rsidRPr="005A3FCF" w:rsidRDefault="005A3FCF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为什么不能效果持续？</w:t>
      </w:r>
    </w:p>
    <w:p w:rsidR="005A3FCF" w:rsidRPr="00DC6862" w:rsidRDefault="005A3FCF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原因是什么？计划？执行？激励？</w:t>
      </w:r>
    </w:p>
    <w:p w:rsidR="00DC6862" w:rsidRPr="00DC6862" w:rsidRDefault="00DC6862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6S游戏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体验</w:t>
      </w:r>
    </w:p>
    <w:p w:rsidR="005A3FCF" w:rsidRPr="005A3FCF" w:rsidRDefault="005A3FCF" w:rsidP="003D6061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二.6S实施六大步骤</w:t>
      </w:r>
    </w:p>
    <w:p w:rsidR="005A3FCF" w:rsidRPr="005A3FCF" w:rsidRDefault="005A3FCF" w:rsidP="003D6061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 xml:space="preserve">      1.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第</w:t>
      </w:r>
      <w:r w:rsidR="008C36DD"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  <w:t>一步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—</w:t>
      </w:r>
      <w:r w:rsidRPr="005A3FCF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整理</w:t>
      </w:r>
    </w:p>
    <w:p w:rsidR="005A3FCF" w:rsidRPr="005A3FCF" w:rsidRDefault="005A3FC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整理的真实含义</w:t>
      </w:r>
    </w:p>
    <w:p w:rsidR="005A3FCF" w:rsidRPr="005A3FCF" w:rsidRDefault="005A3FC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整理的推进步骤、示例</w:t>
      </w:r>
    </w:p>
    <w:p w:rsidR="005A3FCF" w:rsidRPr="005A3FCF" w:rsidRDefault="005A3FC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区分必需品与非必需品的判定方法</w:t>
      </w:r>
    </w:p>
    <w:p w:rsidR="005A3FCF" w:rsidRPr="005A3FCF" w:rsidRDefault="005A3FC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整理阶段的难点与应对</w:t>
      </w:r>
    </w:p>
    <w:p w:rsidR="005A3FCF" w:rsidRPr="005A3FCF" w:rsidRDefault="005A3FC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整理做不好导致问题</w:t>
      </w:r>
    </w:p>
    <w:p w:rsidR="005A3FCF" w:rsidRPr="005A3FCF" w:rsidRDefault="005A3FC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lastRenderedPageBreak/>
        <w:t>整理阶段核心工具</w:t>
      </w:r>
    </w:p>
    <w:p w:rsidR="005A3FCF" w:rsidRPr="005A3FCF" w:rsidRDefault="005A3FCF" w:rsidP="003D6061">
      <w:pPr>
        <w:widowControl/>
        <w:numPr>
          <w:ilvl w:val="1"/>
          <w:numId w:val="4"/>
        </w:numPr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红牌作战法</w:t>
      </w:r>
    </w:p>
    <w:p w:rsidR="005A3FCF" w:rsidRPr="005A3FCF" w:rsidRDefault="005A3FCF" w:rsidP="003D6061">
      <w:pPr>
        <w:widowControl/>
        <w:numPr>
          <w:ilvl w:val="1"/>
          <w:numId w:val="4"/>
        </w:numPr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现场检查法</w:t>
      </w:r>
    </w:p>
    <w:p w:rsidR="005A3FCF" w:rsidRPr="005A3FCF" w:rsidRDefault="005A3FCF" w:rsidP="003D6061">
      <w:pPr>
        <w:widowControl/>
        <w:numPr>
          <w:ilvl w:val="1"/>
          <w:numId w:val="4"/>
        </w:numPr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定点摄影法</w:t>
      </w:r>
    </w:p>
    <w:p w:rsidR="005A3FCF" w:rsidRPr="005A3FCF" w:rsidRDefault="005A3FCF" w:rsidP="003D6061">
      <w:pPr>
        <w:widowControl/>
        <w:numPr>
          <w:ilvl w:val="1"/>
          <w:numId w:val="4"/>
        </w:numPr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寻“宝”行动法</w:t>
      </w:r>
    </w:p>
    <w:p w:rsidR="005A3FCF" w:rsidRPr="005A3FCF" w:rsidRDefault="005A3FC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整理阶段注意事项</w:t>
      </w:r>
    </w:p>
    <w:p w:rsidR="005A3FCF" w:rsidRPr="00DC6862" w:rsidRDefault="005A3FCF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A3FC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互动分享：学员现场整理阶段道具演练</w:t>
      </w:r>
    </w:p>
    <w:p w:rsidR="00DE0CFF" w:rsidRPr="00DE0CFF" w:rsidRDefault="00DE0CFF" w:rsidP="003D6061">
      <w:pPr>
        <w:widowControl/>
        <w:spacing w:line="480" w:lineRule="exact"/>
        <w:ind w:leftChars="400" w:left="840"/>
        <w:jc w:val="left"/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2.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第</w:t>
      </w:r>
      <w:r w:rsidR="008C36DD"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  <w:t>二步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—</w:t>
      </w:r>
      <w:r w:rsidRPr="00DE0CFF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整顿</w:t>
      </w:r>
    </w:p>
    <w:p w:rsidR="00DE0CFF" w:rsidRPr="00DE0CFF" w:rsidRDefault="00DE0CF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整顿的真实含义</w:t>
      </w:r>
    </w:p>
    <w:p w:rsidR="00DE0CFF" w:rsidRPr="00DE0CFF" w:rsidRDefault="00DE0CF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整顿的推进方法、重点、步骤、示例</w:t>
      </w:r>
    </w:p>
    <w:p w:rsidR="00DE0CFF" w:rsidRPr="00DE0CFF" w:rsidRDefault="00DE0CF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整顿的核心三定：定位、定容、定量</w:t>
      </w:r>
    </w:p>
    <w:p w:rsidR="00DE0CFF" w:rsidRPr="00DE0CFF" w:rsidRDefault="00DE0CF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整顿的核心三易：易见、易取、易还</w:t>
      </w:r>
    </w:p>
    <w:p w:rsidR="00DE0CFF" w:rsidRPr="00DE0CFF" w:rsidRDefault="00DE0CF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不同区域的整顿推行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在制品整顿的推行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仓库的整顿推行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办公室的整顿推行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操作工具的整顿推行</w:t>
      </w:r>
    </w:p>
    <w:p w:rsidR="00DE0CFF" w:rsidRPr="00DE0CFF" w:rsidRDefault="00DE0CF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目视管理—整顿的最高境界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目视化管理定义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目视化管理的目的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目视化管理的原则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目视化管理的作用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目视化管理的水准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目视化管理的分类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物品目视化管理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作业目视化管理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设备目视化管理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安全目视化管理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品质目视化管理</w:t>
      </w:r>
    </w:p>
    <w:p w:rsidR="00DE0CFF" w:rsidRPr="00DE0CFF" w:rsidRDefault="00DE0CFF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lastRenderedPageBreak/>
        <w:t>管理目视化看板</w:t>
      </w:r>
    </w:p>
    <w:p w:rsidR="00DE0CFF" w:rsidRPr="00DE0CFF" w:rsidRDefault="00DE0CF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开展整顿工作前注意事项</w:t>
      </w:r>
    </w:p>
    <w:p w:rsidR="00DE0CFF" w:rsidRPr="00DE0CFF" w:rsidRDefault="00DE0CF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整顿阶段问题及应对</w:t>
      </w:r>
    </w:p>
    <w:p w:rsidR="00DE0CFF" w:rsidRPr="00DE0CFF" w:rsidRDefault="00DE0CFF" w:rsidP="003D6061">
      <w:pPr>
        <w:widowControl/>
        <w:numPr>
          <w:ilvl w:val="0"/>
          <w:numId w:val="4"/>
        </w:numPr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整顿标识标准</w:t>
      </w:r>
    </w:p>
    <w:p w:rsidR="005A3FCF" w:rsidRDefault="00DE0CFF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DE0CFF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互动分享：学员现场整顿阶段道具演练</w:t>
      </w:r>
    </w:p>
    <w:p w:rsidR="005756DD" w:rsidRPr="005756DD" w:rsidRDefault="005756DD" w:rsidP="003D6061">
      <w:pPr>
        <w:widowControl/>
        <w:spacing w:line="480" w:lineRule="exact"/>
        <w:ind w:leftChars="400" w:left="840"/>
        <w:jc w:val="left"/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3.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第</w:t>
      </w:r>
      <w:r w:rsidR="008C36DD"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  <w:t>三步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—</w:t>
      </w:r>
      <w:r w:rsidRPr="00575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清扫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清扫的真实含义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清扫的推进方法</w:t>
      </w:r>
    </w:p>
    <w:p w:rsidR="005756DD" w:rsidRPr="005756DD" w:rsidRDefault="005756DD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确定清扫对象</w:t>
      </w:r>
    </w:p>
    <w:p w:rsidR="005756DD" w:rsidRPr="005756DD" w:rsidRDefault="005756DD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确定清扫负责人</w:t>
      </w:r>
    </w:p>
    <w:p w:rsidR="005756DD" w:rsidRPr="005756DD" w:rsidRDefault="005756DD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确定清扫方法</w:t>
      </w:r>
    </w:p>
    <w:p w:rsidR="005756DD" w:rsidRPr="005756DD" w:rsidRDefault="005756DD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明确清扫工具</w:t>
      </w:r>
    </w:p>
    <w:p w:rsidR="005756DD" w:rsidRPr="005756DD" w:rsidRDefault="005756DD" w:rsidP="003D6061">
      <w:pPr>
        <w:widowControl/>
        <w:numPr>
          <w:ilvl w:val="0"/>
          <w:numId w:val="6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实施清扫点检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清扫阶段检查方法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清扫阶段步骤总结</w:t>
      </w:r>
    </w:p>
    <w:p w:rsidR="005756DD" w:rsidRDefault="005756DD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互动分享：学员现场清扫阶段道具演练</w:t>
      </w:r>
    </w:p>
    <w:p w:rsidR="00DC6862" w:rsidRPr="005756DD" w:rsidRDefault="00DC6862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学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员实战</w:t>
      </w: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：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清扫标准</w:t>
      </w: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表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制定</w:t>
      </w:r>
    </w:p>
    <w:p w:rsidR="005756DD" w:rsidRPr="005756DD" w:rsidRDefault="005756DD" w:rsidP="003D6061">
      <w:pPr>
        <w:widowControl/>
        <w:spacing w:line="480" w:lineRule="exact"/>
        <w:ind w:leftChars="400" w:left="840"/>
        <w:jc w:val="left"/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4.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第</w:t>
      </w:r>
      <w:r w:rsidR="008C36DD"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  <w:t>四步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—</w:t>
      </w:r>
      <w:r w:rsidRPr="00575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清洁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清洁的真实含义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清洁的推进步骤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清洁实施的注意事项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检查表的制定方法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检查表使用注意事项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建全6S制度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推行6S检查与奖惩公布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清洁阶段推进总结</w:t>
      </w:r>
    </w:p>
    <w:p w:rsidR="005756DD" w:rsidRDefault="005756DD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互动分享：学员现场清洁阶段道具演练</w:t>
      </w:r>
    </w:p>
    <w:p w:rsidR="00DC6862" w:rsidRPr="005756DD" w:rsidRDefault="00DC6862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学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员实战</w:t>
      </w: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：6S检查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表制定</w:t>
      </w:r>
    </w:p>
    <w:p w:rsidR="005756DD" w:rsidRPr="005756DD" w:rsidRDefault="005756DD" w:rsidP="003D6061">
      <w:pPr>
        <w:widowControl/>
        <w:spacing w:line="480" w:lineRule="exact"/>
        <w:ind w:leftChars="400" w:left="840"/>
        <w:jc w:val="left"/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5.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第</w:t>
      </w:r>
      <w:r w:rsidR="008C36DD"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  <w:t>五步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—</w:t>
      </w:r>
      <w:r w:rsidRPr="00575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素养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lastRenderedPageBreak/>
        <w:t>素养的含义与目的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素养的推进形成过程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构筑明朗化的现场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推进职业素养的持续提升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全公司职业素养的“冻结”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建立公司员工职业素养手册</w:t>
      </w:r>
    </w:p>
    <w:p w:rsidR="005756DD" w:rsidRPr="005756DD" w:rsidRDefault="005756DD" w:rsidP="003D6061">
      <w:pPr>
        <w:widowControl/>
        <w:spacing w:line="480" w:lineRule="exact"/>
        <w:ind w:leftChars="400" w:left="840"/>
        <w:jc w:val="left"/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6.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第</w:t>
      </w:r>
      <w:r w:rsidR="008C36DD"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  <w:t>六步</w:t>
      </w:r>
      <w:r w:rsidR="008C3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—</w:t>
      </w:r>
      <w:r w:rsidRPr="005756DD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安全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安全真实含义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推进安全工作目的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抓安全生产，从小处做起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排除一切安全隐患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制作安全标准作业指导书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推进安全文化建设</w:t>
      </w:r>
    </w:p>
    <w:p w:rsidR="005756DD" w:rsidRPr="005756DD" w:rsidRDefault="005756DD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5756DD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安全推进步骤总结</w:t>
      </w:r>
    </w:p>
    <w:p w:rsidR="00AB5C0C" w:rsidRPr="00AB5C0C" w:rsidRDefault="00AB5C0C" w:rsidP="003D6061">
      <w:pPr>
        <w:widowControl/>
        <w:spacing w:line="480" w:lineRule="exact"/>
        <w:jc w:val="left"/>
        <w:rPr>
          <w:rFonts w:ascii="微软雅黑" w:eastAsia="微软雅黑" w:hAnsi="微软雅黑" w:cs="+mn-cs"/>
          <w:b/>
          <w:bCs/>
          <w:color w:val="0000FF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b/>
          <w:bCs/>
          <w:color w:val="0000FF"/>
          <w:kern w:val="24"/>
          <w:sz w:val="28"/>
          <w:szCs w:val="28"/>
        </w:rPr>
        <w:t>三.制订6S推行计划及推行五大必要</w:t>
      </w:r>
    </w:p>
    <w:p w:rsidR="00AB5C0C" w:rsidRDefault="00AB5C0C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制订6S推进计划</w:t>
      </w:r>
    </w:p>
    <w:p w:rsidR="00DC6862" w:rsidRDefault="00DC6862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学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员实战</w:t>
      </w: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：6S推行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计划制定</w:t>
      </w:r>
    </w:p>
    <w:p w:rsidR="000F299B" w:rsidRDefault="000F299B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企业6S推行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看板设计与规划</w:t>
      </w:r>
    </w:p>
    <w:p w:rsidR="000F299B" w:rsidRDefault="000F299B" w:rsidP="003D6061">
      <w:pPr>
        <w:widowControl/>
        <w:numPr>
          <w:ilvl w:val="8"/>
          <w:numId w:val="5"/>
        </w:numPr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学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员实战</w:t>
      </w:r>
      <w:r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：6S看</w:t>
      </w:r>
      <w:r>
        <w:rPr>
          <w:rFonts w:ascii="微软雅黑" w:eastAsia="微软雅黑" w:hAnsi="微软雅黑" w:cs="+mn-cs"/>
          <w:color w:val="000000"/>
          <w:kern w:val="24"/>
          <w:sz w:val="28"/>
          <w:szCs w:val="28"/>
        </w:rPr>
        <w:t>板规划讨论</w:t>
      </w:r>
    </w:p>
    <w:p w:rsidR="00AB5C0C" w:rsidRPr="00AB5C0C" w:rsidRDefault="00AB5C0C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推行五大必要</w:t>
      </w:r>
    </w:p>
    <w:p w:rsidR="00AB5C0C" w:rsidRPr="00AB5C0C" w:rsidRDefault="00AB5C0C" w:rsidP="003D6061">
      <w:pPr>
        <w:widowControl/>
        <w:spacing w:line="480" w:lineRule="exact"/>
        <w:ind w:leftChars="584" w:left="122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M1:必要的执行和评价基准</w:t>
      </w:r>
    </w:p>
    <w:p w:rsidR="00AB5C0C" w:rsidRPr="00AB5C0C" w:rsidRDefault="00AB5C0C" w:rsidP="003D6061">
      <w:pPr>
        <w:widowControl/>
        <w:spacing w:line="480" w:lineRule="exact"/>
        <w:ind w:leftChars="584" w:left="122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M2:必要的宣传和培训</w:t>
      </w:r>
    </w:p>
    <w:p w:rsidR="00AB5C0C" w:rsidRPr="00AB5C0C" w:rsidRDefault="00AB5C0C" w:rsidP="003D6061">
      <w:pPr>
        <w:widowControl/>
        <w:spacing w:line="480" w:lineRule="exact"/>
        <w:ind w:leftChars="584" w:left="122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M3：必要的材料</w:t>
      </w:r>
    </w:p>
    <w:p w:rsidR="00AB5C0C" w:rsidRPr="00AB5C0C" w:rsidRDefault="00AB5C0C" w:rsidP="003D6061">
      <w:pPr>
        <w:widowControl/>
        <w:spacing w:line="480" w:lineRule="exact"/>
        <w:ind w:leftChars="584" w:left="122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M4：必要的激励</w:t>
      </w:r>
    </w:p>
    <w:p w:rsidR="00AB5C0C" w:rsidRPr="00AB5C0C" w:rsidRDefault="00AB5C0C" w:rsidP="003D6061">
      <w:pPr>
        <w:widowControl/>
        <w:spacing w:line="480" w:lineRule="exact"/>
        <w:ind w:leftChars="584" w:left="122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M5:必要的管理者参与与监督</w:t>
      </w:r>
    </w:p>
    <w:p w:rsidR="00AB5C0C" w:rsidRPr="00AB5C0C" w:rsidRDefault="00AB5C0C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员工在6S中的义务和权限</w:t>
      </w:r>
    </w:p>
    <w:p w:rsidR="00AB5C0C" w:rsidRPr="00AB5C0C" w:rsidRDefault="00AB5C0C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众多公司6S推进失败原因汇总</w:t>
      </w:r>
    </w:p>
    <w:p w:rsidR="005A3FCF" w:rsidRDefault="00AB5C0C" w:rsidP="003D6061">
      <w:pPr>
        <w:widowControl/>
        <w:numPr>
          <w:ilvl w:val="0"/>
          <w:numId w:val="3"/>
        </w:numPr>
        <w:tabs>
          <w:tab w:val="num" w:pos="720"/>
        </w:tabs>
        <w:spacing w:line="480" w:lineRule="exact"/>
        <w:ind w:left="1166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  <w:r w:rsidRPr="00AB5C0C">
        <w:rPr>
          <w:rFonts w:ascii="微软雅黑" w:eastAsia="微软雅黑" w:hAnsi="微软雅黑" w:cs="+mn-cs" w:hint="eastAsia"/>
          <w:color w:val="000000"/>
          <w:kern w:val="24"/>
          <w:sz w:val="28"/>
          <w:szCs w:val="28"/>
        </w:rPr>
        <w:t>成功推进6S的十帖强心剂</w:t>
      </w:r>
    </w:p>
    <w:p w:rsidR="003D6061" w:rsidRDefault="003D6061" w:rsidP="003D6061">
      <w:pPr>
        <w:widowControl/>
        <w:spacing w:line="480" w:lineRule="exact"/>
        <w:jc w:val="left"/>
        <w:rPr>
          <w:rFonts w:ascii="微软雅黑" w:eastAsia="微软雅黑" w:hAnsi="微软雅黑" w:cs="+mn-cs"/>
          <w:color w:val="000000"/>
          <w:kern w:val="24"/>
          <w:sz w:val="28"/>
          <w:szCs w:val="28"/>
        </w:rPr>
      </w:pPr>
    </w:p>
    <w:p w:rsidR="003D6061" w:rsidRDefault="003D6061" w:rsidP="003D6061">
      <w:pPr>
        <w:widowControl/>
        <w:spacing w:line="480" w:lineRule="exact"/>
        <w:jc w:val="left"/>
        <w:rPr>
          <w:rFonts w:ascii="微软雅黑" w:eastAsia="微软雅黑" w:hAnsi="微软雅黑" w:cs="+mn-cs"/>
          <w:b/>
          <w:color w:val="000000"/>
          <w:kern w:val="24"/>
          <w:sz w:val="28"/>
          <w:szCs w:val="28"/>
        </w:rPr>
      </w:pPr>
      <w:r w:rsidRPr="003D6061">
        <w:rPr>
          <w:rFonts w:ascii="微软雅黑" w:eastAsia="微软雅黑" w:hAnsi="微软雅黑" w:cs="+mn-cs" w:hint="eastAsia"/>
          <w:b/>
          <w:color w:val="000000"/>
          <w:kern w:val="24"/>
          <w:sz w:val="28"/>
          <w:szCs w:val="28"/>
        </w:rPr>
        <w:lastRenderedPageBreak/>
        <w:t>张</w:t>
      </w:r>
      <w:r w:rsidRPr="003D6061">
        <w:rPr>
          <w:rFonts w:ascii="微软雅黑" w:eastAsia="微软雅黑" w:hAnsi="微软雅黑" w:cs="+mn-cs"/>
          <w:b/>
          <w:color w:val="000000"/>
          <w:kern w:val="24"/>
          <w:sz w:val="28"/>
          <w:szCs w:val="28"/>
        </w:rPr>
        <w:t>恒</w:t>
      </w:r>
      <w:r w:rsidRPr="003D6061">
        <w:rPr>
          <w:rFonts w:ascii="微软雅黑" w:eastAsia="微软雅黑" w:hAnsi="微软雅黑" w:cs="+mn-cs" w:hint="eastAsia"/>
          <w:b/>
          <w:color w:val="000000"/>
          <w:kern w:val="24"/>
          <w:sz w:val="28"/>
          <w:szCs w:val="28"/>
        </w:rPr>
        <w:t>6S课程</w:t>
      </w:r>
      <w:r>
        <w:rPr>
          <w:rFonts w:ascii="微软雅黑" w:eastAsia="微软雅黑" w:hAnsi="微软雅黑" w:cs="+mn-cs" w:hint="eastAsia"/>
          <w:b/>
          <w:color w:val="000000"/>
          <w:kern w:val="24"/>
          <w:sz w:val="28"/>
          <w:szCs w:val="28"/>
        </w:rPr>
        <w:t>（</w:t>
      </w:r>
      <w:r w:rsidRPr="00F00D1B">
        <w:rPr>
          <w:rFonts w:ascii="微软雅黑" w:eastAsia="微软雅黑" w:hAnsi="微软雅黑" w:cs="+mn-cs" w:hint="eastAsia"/>
          <w:b/>
          <w:color w:val="FF0000"/>
          <w:kern w:val="24"/>
          <w:sz w:val="28"/>
          <w:szCs w:val="28"/>
        </w:rPr>
        <w:t>部分</w:t>
      </w:r>
      <w:r w:rsidR="00F00D1B" w:rsidRPr="00F00D1B">
        <w:rPr>
          <w:rFonts w:ascii="微软雅黑" w:eastAsia="微软雅黑" w:hAnsi="微软雅黑" w:cs="+mn-cs" w:hint="eastAsia"/>
          <w:b/>
          <w:color w:val="FF0000"/>
          <w:kern w:val="24"/>
          <w:sz w:val="28"/>
          <w:szCs w:val="28"/>
        </w:rPr>
        <w:t>工具、标准</w:t>
      </w:r>
      <w:r>
        <w:rPr>
          <w:rFonts w:ascii="微软雅黑" w:eastAsia="微软雅黑" w:hAnsi="微软雅黑" w:cs="+mn-cs" w:hint="eastAsia"/>
          <w:b/>
          <w:color w:val="000000"/>
          <w:kern w:val="24"/>
          <w:sz w:val="28"/>
          <w:szCs w:val="28"/>
        </w:rPr>
        <w:t>）</w:t>
      </w:r>
      <w:r w:rsidRPr="003D6061">
        <w:rPr>
          <w:rFonts w:ascii="微软雅黑" w:eastAsia="微软雅黑" w:hAnsi="微软雅黑" w:cs="+mn-cs"/>
          <w:b/>
          <w:color w:val="000000"/>
          <w:kern w:val="24"/>
          <w:sz w:val="28"/>
          <w:szCs w:val="28"/>
        </w:rPr>
        <w:t>输出</w:t>
      </w:r>
      <w:r w:rsidRPr="003D6061">
        <w:rPr>
          <w:rFonts w:ascii="微软雅黑" w:eastAsia="微软雅黑" w:hAnsi="微软雅黑" w:cs="+mn-cs" w:hint="eastAsia"/>
          <w:b/>
          <w:color w:val="000000"/>
          <w:kern w:val="24"/>
          <w:sz w:val="28"/>
          <w:szCs w:val="28"/>
        </w:rPr>
        <w:t>——</w:t>
      </w:r>
    </w:p>
    <w:p w:rsidR="003D6061" w:rsidRPr="003D6061" w:rsidRDefault="00FD35AA" w:rsidP="003D60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6061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700EAAA7" wp14:editId="7DB5A93F">
            <wp:simplePos x="0" y="0"/>
            <wp:positionH relativeFrom="column">
              <wp:posOffset>-844697</wp:posOffset>
            </wp:positionH>
            <wp:positionV relativeFrom="paragraph">
              <wp:posOffset>215900</wp:posOffset>
            </wp:positionV>
            <wp:extent cx="2232158" cy="1486698"/>
            <wp:effectExtent l="19050" t="1905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58" cy="14866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61" w:rsidRDefault="00D81679" w:rsidP="003D6061">
      <w:pPr>
        <w:rPr>
          <w:rFonts w:ascii="微软雅黑" w:eastAsia="微软雅黑" w:hAnsi="微软雅黑" w:cs="+mn-cs"/>
          <w:sz w:val="28"/>
          <w:szCs w:val="28"/>
        </w:rPr>
      </w:pPr>
      <w:r w:rsidRPr="003D6061">
        <w:rPr>
          <w:rFonts w:ascii="Calibri" w:eastAsia="宋体" w:hAnsi="Calibri" w:cs="Times New Roman"/>
          <w:b/>
          <w:noProof/>
        </w:rPr>
        <w:drawing>
          <wp:anchor distT="0" distB="0" distL="114300" distR="114300" simplePos="0" relativeHeight="251549696" behindDoc="0" locked="0" layoutInCell="1" allowOverlap="1" wp14:anchorId="551BCE4A" wp14:editId="26C5C227">
            <wp:simplePos x="0" y="0"/>
            <wp:positionH relativeFrom="column">
              <wp:posOffset>3938905</wp:posOffset>
            </wp:positionH>
            <wp:positionV relativeFrom="paragraph">
              <wp:posOffset>38735</wp:posOffset>
            </wp:positionV>
            <wp:extent cx="2190115" cy="14668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/>
                  </pic:blipFill>
                  <pic:spPr bwMode="auto">
                    <a:xfrm>
                      <a:off x="0" y="0"/>
                      <a:ext cx="219011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AA" w:rsidRPr="003D6061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485184" behindDoc="0" locked="0" layoutInCell="1" allowOverlap="1" wp14:anchorId="0D9EB280" wp14:editId="1C32A288">
            <wp:simplePos x="0" y="0"/>
            <wp:positionH relativeFrom="column">
              <wp:posOffset>1492885</wp:posOffset>
            </wp:positionH>
            <wp:positionV relativeFrom="paragraph">
              <wp:posOffset>6985</wp:posOffset>
            </wp:positionV>
            <wp:extent cx="2338070" cy="14973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61" w:rsidRPr="003D6061" w:rsidRDefault="003D6061" w:rsidP="003D6061">
      <w:pPr>
        <w:rPr>
          <w:rFonts w:ascii="微软雅黑" w:eastAsia="微软雅黑" w:hAnsi="微软雅黑" w:cs="+mn-cs"/>
          <w:sz w:val="28"/>
          <w:szCs w:val="28"/>
        </w:rPr>
      </w:pPr>
    </w:p>
    <w:p w:rsidR="003D6061" w:rsidRPr="003D6061" w:rsidRDefault="003D6061" w:rsidP="003D6061">
      <w:pPr>
        <w:rPr>
          <w:rFonts w:ascii="微软雅黑" w:eastAsia="微软雅黑" w:hAnsi="微软雅黑" w:cs="+mn-cs"/>
          <w:sz w:val="28"/>
          <w:szCs w:val="28"/>
        </w:rPr>
      </w:pPr>
    </w:p>
    <w:p w:rsidR="003D6061" w:rsidRPr="003D6061" w:rsidRDefault="006A3089" w:rsidP="003D6061">
      <w:pPr>
        <w:rPr>
          <w:rFonts w:ascii="微软雅黑" w:eastAsia="微软雅黑" w:hAnsi="微软雅黑" w:cs="+mn-cs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group id="_x0000_s2067" style="position:absolute;left:0;text-align:left;margin-left:-66.55pt;margin-top:30.05pt;width:550.85pt;height:25.95pt;z-index:251682048" coordorigin="469,4705" coordsize="11017,519">
            <v:rect id="_x0000_s2052" style="position:absolute;left:469;top:4705;width:3516;height:502;v-text-anchor:middle" fillcolor="red">
              <v:textbox>
                <w:txbxContent>
                  <w:p w:rsidR="00D81679" w:rsidRPr="00D81679" w:rsidRDefault="00D81679">
                    <w:pPr>
                      <w:rPr>
                        <w:color w:val="FFFFFF" w:themeColor="background1"/>
                      </w:rPr>
                    </w:pPr>
                    <w:r w:rsidRPr="00D81679"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客户梳理出</w:t>
                    </w:r>
                    <w:r w:rsidRPr="00D81679">
                      <w:rPr>
                        <w:rFonts w:hint="eastAsia"/>
                        <w:color w:val="FFFFFF" w:themeColor="background1"/>
                      </w:rPr>
                      <w:t>6S</w:t>
                    </w:r>
                    <w:r w:rsidRPr="00D81679">
                      <w:rPr>
                        <w:rFonts w:hint="eastAsia"/>
                        <w:color w:val="FFFFFF" w:themeColor="background1"/>
                      </w:rPr>
                      <w:t>推进</w:t>
                    </w:r>
                    <w:r w:rsidRPr="00D81679">
                      <w:rPr>
                        <w:color w:val="FFFFFF" w:themeColor="background1"/>
                      </w:rPr>
                      <w:t>计划</w:t>
                    </w:r>
                  </w:p>
                </w:txbxContent>
              </v:textbox>
            </v:rect>
            <v:rect id="_x0000_s2053" style="position:absolute;left:4153;top:4722;width:3683;height:502;v-text-anchor:middle" fillcolor="red">
              <v:textbox>
                <w:txbxContent>
                  <w:p w:rsidR="00D81679" w:rsidRPr="00D81679" w:rsidRDefault="00D81679" w:rsidP="00D81679">
                    <w:pPr>
                      <w:rPr>
                        <w:color w:val="FFFFFF" w:themeColor="background1"/>
                      </w:rPr>
                    </w:pPr>
                    <w:r w:rsidRPr="00D81679"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车间</w:t>
                    </w:r>
                    <w:r>
                      <w:rPr>
                        <w:color w:val="FFFFFF" w:themeColor="background1"/>
                      </w:rPr>
                      <w:t>试点与全面推进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6S</w:t>
                    </w:r>
                  </w:p>
                </w:txbxContent>
              </v:textbox>
            </v:rect>
            <v:rect id="_x0000_s2054" style="position:absolute;left:7997;top:4722;width:3489;height:502;v-text-anchor:middle" fillcolor="red">
              <v:textbox>
                <w:txbxContent>
                  <w:p w:rsidR="00D81679" w:rsidRPr="00D81679" w:rsidRDefault="00D81679" w:rsidP="00D81679">
                    <w:pPr>
                      <w:rPr>
                        <w:color w:val="FFFFFF" w:themeColor="background1"/>
                      </w:rPr>
                    </w:pPr>
                    <w:r w:rsidRPr="00D81679"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办公室</w:t>
                    </w:r>
                    <w:r>
                      <w:rPr>
                        <w:color w:val="FFFFFF" w:themeColor="background1"/>
                      </w:rPr>
                      <w:t>试点与全面推进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6S</w:t>
                    </w:r>
                  </w:p>
                </w:txbxContent>
              </v:textbox>
            </v:rect>
          </v:group>
        </w:pict>
      </w:r>
    </w:p>
    <w:p w:rsidR="003D6061" w:rsidRPr="003D6061" w:rsidRDefault="00FD35AA" w:rsidP="003D6061">
      <w:pPr>
        <w:rPr>
          <w:rFonts w:ascii="微软雅黑" w:eastAsia="微软雅黑" w:hAnsi="微软雅黑" w:cs="+mn-cs"/>
          <w:sz w:val="28"/>
          <w:szCs w:val="28"/>
        </w:rPr>
      </w:pPr>
      <w:r w:rsidRPr="003D6061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572224" behindDoc="0" locked="0" layoutInCell="1" allowOverlap="1" wp14:anchorId="5FE6F414" wp14:editId="3A2E7ED4">
            <wp:simplePos x="0" y="0"/>
            <wp:positionH relativeFrom="column">
              <wp:posOffset>-845288</wp:posOffset>
            </wp:positionH>
            <wp:positionV relativeFrom="paragraph">
              <wp:posOffset>432036</wp:posOffset>
            </wp:positionV>
            <wp:extent cx="2232025" cy="1445260"/>
            <wp:effectExtent l="19050" t="19050" r="0" b="2540"/>
            <wp:wrapNone/>
            <wp:docPr id="3" name="图片 3" descr="C:\Users\Administrator\AppData\Roaming\Tencent\Users\543130647\QQ\WinTemp\RichOle\$7DTRR}G)}J@MUAU0N$@I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543130647\QQ\WinTemp\RichOle\$7DTRR}G)}J@MUAU0N$@IM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74" cy="14488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61" w:rsidRPr="003D6061" w:rsidRDefault="00D81679" w:rsidP="003D6061">
      <w:pPr>
        <w:rPr>
          <w:rFonts w:ascii="微软雅黑" w:eastAsia="微软雅黑" w:hAnsi="微软雅黑" w:cs="+mn-c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6800" behindDoc="0" locked="0" layoutInCell="1" allowOverlap="1" wp14:anchorId="0AAE843A" wp14:editId="6413571F">
            <wp:simplePos x="0" y="0"/>
            <wp:positionH relativeFrom="column">
              <wp:posOffset>1483242</wp:posOffset>
            </wp:positionH>
            <wp:positionV relativeFrom="paragraph">
              <wp:posOffset>35796</wp:posOffset>
            </wp:positionV>
            <wp:extent cx="2348702" cy="1445260"/>
            <wp:effectExtent l="0" t="0" r="0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51047" cy="1446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061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709440" behindDoc="0" locked="0" layoutInCell="1" allowOverlap="1" wp14:anchorId="6E21D856" wp14:editId="23755A66">
            <wp:simplePos x="0" y="0"/>
            <wp:positionH relativeFrom="column">
              <wp:posOffset>3952713</wp:posOffset>
            </wp:positionH>
            <wp:positionV relativeFrom="paragraph">
              <wp:posOffset>35796</wp:posOffset>
            </wp:positionV>
            <wp:extent cx="2193991" cy="1424305"/>
            <wp:effectExtent l="0" t="0" r="0" b="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319" cy="143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61" w:rsidRPr="003D6061" w:rsidRDefault="003D6061" w:rsidP="003D6061">
      <w:pPr>
        <w:rPr>
          <w:rFonts w:ascii="微软雅黑" w:eastAsia="微软雅黑" w:hAnsi="微软雅黑" w:cs="+mn-cs"/>
          <w:sz w:val="28"/>
          <w:szCs w:val="28"/>
        </w:rPr>
      </w:pPr>
    </w:p>
    <w:p w:rsidR="003D6061" w:rsidRPr="003D6061" w:rsidRDefault="003D6061" w:rsidP="003D6061">
      <w:pPr>
        <w:jc w:val="right"/>
        <w:rPr>
          <w:rFonts w:ascii="微软雅黑" w:eastAsia="微软雅黑" w:hAnsi="微软雅黑" w:cs="+mn-cs"/>
          <w:sz w:val="28"/>
          <w:szCs w:val="28"/>
        </w:rPr>
      </w:pPr>
    </w:p>
    <w:p w:rsidR="003D6061" w:rsidRPr="003D6061" w:rsidRDefault="006A3089" w:rsidP="003D6061">
      <w:pPr>
        <w:rPr>
          <w:rFonts w:ascii="微软雅黑" w:eastAsia="微软雅黑" w:hAnsi="微软雅黑" w:cs="+mn-cs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group id="_x0000_s2066" style="position:absolute;left:0;text-align:left;margin-left:-67.95pt;margin-top:30.85pt;width:551.15pt;height:25.1pt;z-index:251683072" coordorigin="441,7841" coordsize="11023,502">
            <v:rect id="_x0000_s2055" style="position:absolute;left:441;top:7841;width:3516;height:502;v-text-anchor:middle" fillcolor="red">
              <v:textbox>
                <w:txbxContent>
                  <w:p w:rsidR="00D81679" w:rsidRPr="00D81679" w:rsidRDefault="00D81679" w:rsidP="00D81679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color w:val="FFFFFF" w:themeColor="background1"/>
                      </w:rPr>
                      <w:t>赠送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S</w:t>
                    </w:r>
                    <w:r>
                      <w:rPr>
                        <w:rFonts w:hint="eastAsia"/>
                        <w:color w:val="FFFFFF" w:themeColor="background1"/>
                      </w:rPr>
                      <w:t>推进不</w:t>
                    </w:r>
                    <w:r>
                      <w:rPr>
                        <w:color w:val="FFFFFF" w:themeColor="background1"/>
                      </w:rPr>
                      <w:t>同阶段诊断表</w:t>
                    </w:r>
                  </w:p>
                </w:txbxContent>
              </v:textbox>
            </v:rect>
            <v:rect id="_x0000_s2056" style="position:absolute;left:4153;top:7841;width:3700;height:502;v-text-anchor:middle" fillcolor="red">
              <v:textbox>
                <w:txbxContent>
                  <w:p w:rsidR="00D81679" w:rsidRPr="00D81679" w:rsidRDefault="00D81679" w:rsidP="00D81679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落实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S</w:t>
                    </w:r>
                    <w:r>
                      <w:rPr>
                        <w:rFonts w:hint="eastAsia"/>
                        <w:color w:val="FFFFFF" w:themeColor="background1"/>
                      </w:rPr>
                      <w:t>推进看</w:t>
                    </w:r>
                    <w:r>
                      <w:rPr>
                        <w:color w:val="FFFFFF" w:themeColor="background1"/>
                      </w:rPr>
                      <w:t>板</w:t>
                    </w:r>
                  </w:p>
                </w:txbxContent>
              </v:textbox>
            </v:rect>
            <v:rect id="_x0000_s2057" style="position:absolute;left:8015;top:7841;width:3449;height:502;v-text-anchor:middle" fillcolor="red">
              <v:textbox>
                <w:txbxContent>
                  <w:p w:rsidR="00D81679" w:rsidRPr="00D81679" w:rsidRDefault="00D81679" w:rsidP="00D81679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做</w:t>
                    </w:r>
                    <w:r>
                      <w:rPr>
                        <w:color w:val="FFFFFF" w:themeColor="background1"/>
                      </w:rPr>
                      <w:t>好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S</w:t>
                    </w:r>
                    <w:r>
                      <w:rPr>
                        <w:rFonts w:hint="eastAsia"/>
                        <w:color w:val="FFFFFF" w:themeColor="background1"/>
                      </w:rPr>
                      <w:t>区域</w:t>
                    </w:r>
                    <w:r w:rsidR="00625963">
                      <w:rPr>
                        <w:rFonts w:hint="eastAsia"/>
                        <w:color w:val="FFFFFF" w:themeColor="background1"/>
                      </w:rPr>
                      <w:t>责任</w:t>
                    </w:r>
                    <w:r>
                      <w:rPr>
                        <w:color w:val="FFFFFF" w:themeColor="background1"/>
                      </w:rPr>
                      <w:t>平面图</w:t>
                    </w:r>
                  </w:p>
                </w:txbxContent>
              </v:textbox>
            </v:rect>
          </v:group>
        </w:pict>
      </w:r>
    </w:p>
    <w:p w:rsidR="003D6061" w:rsidRPr="003D6061" w:rsidRDefault="00FD35AA" w:rsidP="003D6061">
      <w:pPr>
        <w:rPr>
          <w:rFonts w:ascii="微软雅黑" w:eastAsia="微软雅黑" w:hAnsi="微软雅黑" w:cs="+mn-cs"/>
          <w:sz w:val="28"/>
          <w:szCs w:val="28"/>
        </w:rPr>
      </w:pPr>
      <w:r w:rsidRPr="00FD35AA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803648" behindDoc="0" locked="0" layoutInCell="1" allowOverlap="1" wp14:anchorId="6BF43188" wp14:editId="121D240C">
            <wp:simplePos x="0" y="0"/>
            <wp:positionH relativeFrom="column">
              <wp:posOffset>-855920</wp:posOffset>
            </wp:positionH>
            <wp:positionV relativeFrom="paragraph">
              <wp:posOffset>481655</wp:posOffset>
            </wp:positionV>
            <wp:extent cx="2242658" cy="1562429"/>
            <wp:effectExtent l="19050" t="19050" r="5715" b="0"/>
            <wp:wrapNone/>
            <wp:docPr id="10" name="图片 6" descr="C:\Users\Administrator\AppData\Roaming\Tencent\Users\543130647\QQ\WinTemp\RichOle\_{6$V2(QQY67RO6P$KM@}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543130647\QQ\WinTemp\RichOle\_{6$V2(QQY67RO6P$KM@}GJ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74" cy="15643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61" w:rsidRPr="003D6061" w:rsidRDefault="00625963" w:rsidP="003D6061">
      <w:pPr>
        <w:rPr>
          <w:rFonts w:ascii="微软雅黑" w:eastAsia="微软雅黑" w:hAnsi="微软雅黑" w:cs="+mn-c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59853052" wp14:editId="659B999F">
            <wp:simplePos x="0" y="0"/>
            <wp:positionH relativeFrom="column">
              <wp:posOffset>1493874</wp:posOffset>
            </wp:positionH>
            <wp:positionV relativeFrom="paragraph">
              <wp:posOffset>85415</wp:posOffset>
            </wp:positionV>
            <wp:extent cx="2458839" cy="1540737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987" cy="154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AA" w:rsidRPr="00FD35AA">
        <w:rPr>
          <w:rFonts w:hint="eastAsia"/>
          <w:noProof/>
        </w:rPr>
        <w:drawing>
          <wp:anchor distT="0" distB="0" distL="114300" distR="114300" simplePos="0" relativeHeight="251850752" behindDoc="0" locked="0" layoutInCell="1" allowOverlap="1" wp14:anchorId="172F0538" wp14:editId="01E7F6C3">
            <wp:simplePos x="0" y="0"/>
            <wp:positionH relativeFrom="column">
              <wp:posOffset>4056320</wp:posOffset>
            </wp:positionH>
            <wp:positionV relativeFrom="paragraph">
              <wp:posOffset>74782</wp:posOffset>
            </wp:positionV>
            <wp:extent cx="2092473" cy="1551807"/>
            <wp:effectExtent l="19050" t="19050" r="317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07" cy="15529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5AA" w:rsidRPr="00FD35AA" w:rsidRDefault="006A3089" w:rsidP="00FD35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pict>
          <v:rect id="AutoShape 2" o:spid="_x0000_s206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FD35AA" w:rsidRPr="00FD35AA" w:rsidRDefault="00FD35AA" w:rsidP="00FD35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81679" w:rsidRPr="00D81679" w:rsidRDefault="00D81679" w:rsidP="00D81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D6061" w:rsidRPr="003D6061" w:rsidRDefault="006A3089" w:rsidP="003D6061">
      <w:pPr>
        <w:rPr>
          <w:rFonts w:ascii="微软雅黑" w:eastAsia="微软雅黑" w:hAnsi="微软雅黑" w:cs="+mn-cs"/>
          <w:sz w:val="28"/>
          <w:szCs w:val="28"/>
        </w:rPr>
      </w:pPr>
      <w:bookmarkStart w:id="0" w:name="_GoBack"/>
      <w:bookmarkEnd w:id="0"/>
      <w:r>
        <w:rPr>
          <w:noProof/>
        </w:rPr>
        <w:pict>
          <v:group id="_x0000_s2064" style="position:absolute;left:0;text-align:left;margin-left:-66.55pt;margin-top:213.1pt;width:552.55pt;height:26.5pt;z-index:251689984" coordorigin="469,14606" coordsize="11017,530">
            <v:rect id="_x0000_s2061" style="position:absolute;left:469;top:14634;width:3488;height:502;v-text-anchor:middle" fillcolor="red">
              <v:textbox style="mso-next-textbox:#_x0000_s2061">
                <w:txbxContent>
                  <w:p w:rsidR="00625963" w:rsidRPr="00D81679" w:rsidRDefault="00625963" w:rsidP="00625963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做</w:t>
                    </w:r>
                    <w:r>
                      <w:rPr>
                        <w:color w:val="FFFFFF" w:themeColor="background1"/>
                      </w:rPr>
                      <w:t>好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S</w:t>
                    </w:r>
                    <w:r>
                      <w:rPr>
                        <w:rFonts w:hint="eastAsia"/>
                        <w:color w:val="FFFFFF" w:themeColor="background1"/>
                      </w:rPr>
                      <w:t>目</w:t>
                    </w:r>
                    <w:r>
                      <w:rPr>
                        <w:color w:val="FFFFFF" w:themeColor="background1"/>
                      </w:rPr>
                      <w:t>视化标准</w:t>
                    </w:r>
                  </w:p>
                </w:txbxContent>
              </v:textbox>
            </v:rect>
            <v:rect id="_x0000_s2062" style="position:absolute;left:4153;top:14634;width:3884;height:502;v-text-anchor:middle" fillcolor="red">
              <v:textbox style="mso-next-textbox:#_x0000_s2062">
                <w:txbxContent>
                  <w:p w:rsidR="00625963" w:rsidRPr="00D81679" w:rsidRDefault="00625963" w:rsidP="00625963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做</w:t>
                    </w:r>
                    <w:r>
                      <w:rPr>
                        <w:color w:val="FFFFFF" w:themeColor="background1"/>
                      </w:rPr>
                      <w:t>好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S</w:t>
                    </w:r>
                    <w:r>
                      <w:rPr>
                        <w:rFonts w:hint="eastAsia"/>
                        <w:color w:val="FFFFFF" w:themeColor="background1"/>
                      </w:rPr>
                      <w:t>持续</w:t>
                    </w:r>
                    <w:r>
                      <w:rPr>
                        <w:color w:val="FFFFFF" w:themeColor="background1"/>
                      </w:rPr>
                      <w:t>检查与公布管理</w:t>
                    </w:r>
                  </w:p>
                </w:txbxContent>
              </v:textbox>
            </v:rect>
            <v:rect id="_x0000_s2063" style="position:absolute;left:8154;top:14606;width:3332;height:502;v-text-anchor:middle" fillcolor="red">
              <v:textbox style="mso-next-textbox:#_x0000_s2063">
                <w:txbxContent>
                  <w:p w:rsidR="00625963" w:rsidRPr="00D81679" w:rsidRDefault="00625963" w:rsidP="00625963">
                    <w:pPr>
                      <w:rPr>
                        <w:color w:val="FFFFFF" w:themeColor="background1"/>
                      </w:rPr>
                    </w:pPr>
                    <w:r w:rsidRPr="006A3089">
                      <w:rPr>
                        <w:rFonts w:hint="eastAsia"/>
                        <w:color w:val="FFFFFF" w:themeColor="background1"/>
                        <w:szCs w:val="21"/>
                      </w:rPr>
                      <w:t>赠送</w:t>
                    </w:r>
                    <w:r w:rsidR="00F00D1B" w:rsidRPr="006A3089">
                      <w:rPr>
                        <w:rFonts w:hint="eastAsia"/>
                        <w:color w:val="FFFFFF" w:themeColor="background1"/>
                        <w:szCs w:val="21"/>
                      </w:rPr>
                      <w:t>优秀</w:t>
                    </w:r>
                    <w:r w:rsidRPr="006A3089">
                      <w:rPr>
                        <w:color w:val="FFFFFF" w:themeColor="background1"/>
                        <w:szCs w:val="21"/>
                      </w:rPr>
                      <w:t>客户</w:t>
                    </w:r>
                    <w:r w:rsidRPr="006A3089">
                      <w:rPr>
                        <w:rFonts w:hint="eastAsia"/>
                        <w:color w:val="FFFFFF" w:themeColor="background1"/>
                        <w:szCs w:val="21"/>
                      </w:rPr>
                      <w:t>全面</w:t>
                    </w:r>
                    <w:r w:rsidRPr="006A3089">
                      <w:rPr>
                        <w:color w:val="FFFFFF" w:themeColor="background1"/>
                        <w:sz w:val="18"/>
                        <w:szCs w:val="18"/>
                      </w:rPr>
                      <w:t>可视化管理手</w:t>
                    </w:r>
                    <w:r>
                      <w:rPr>
                        <w:color w:val="FFFFFF" w:themeColor="background1"/>
                      </w:rPr>
                      <w:t>册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065" style="position:absolute;left:0;text-align:left;margin-left:-67.95pt;margin-top:42.55pt;width:553.95pt;height:27.95pt;z-index:251686400" coordorigin="441,11195" coordsize="11079,559">
            <v:rect id="_x0000_s2058" style="position:absolute;left:441;top:11252;width:3544;height:502;v-text-anchor:middle" fillcolor="red">
              <v:textbox>
                <w:txbxContent>
                  <w:p w:rsidR="00625963" w:rsidRPr="00D81679" w:rsidRDefault="00625963" w:rsidP="00625963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做</w:t>
                    </w:r>
                    <w:r>
                      <w:rPr>
                        <w:color w:val="FFFFFF" w:themeColor="background1"/>
                      </w:rPr>
                      <w:t>好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S</w:t>
                    </w:r>
                    <w:r>
                      <w:rPr>
                        <w:rFonts w:hint="eastAsia"/>
                        <w:color w:val="FFFFFF" w:themeColor="background1"/>
                      </w:rPr>
                      <w:t>推进</w:t>
                    </w:r>
                    <w:r>
                      <w:rPr>
                        <w:color w:val="FFFFFF" w:themeColor="background1"/>
                      </w:rPr>
                      <w:t>实施方案</w:t>
                    </w:r>
                  </w:p>
                </w:txbxContent>
              </v:textbox>
            </v:rect>
            <v:rect id="_x0000_s2059" style="position:absolute;left:4153;top:11229;width:3884;height:502;v-text-anchor:middle" fillcolor="red">
              <v:textbox>
                <w:txbxContent>
                  <w:p w:rsidR="00625963" w:rsidRPr="00D81679" w:rsidRDefault="00625963" w:rsidP="00625963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做</w:t>
                    </w:r>
                    <w:r>
                      <w:rPr>
                        <w:color w:val="FFFFFF" w:themeColor="background1"/>
                      </w:rPr>
                      <w:t>好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S</w:t>
                    </w:r>
                    <w:r>
                      <w:rPr>
                        <w:rFonts w:hint="eastAsia"/>
                        <w:color w:val="FFFFFF" w:themeColor="background1"/>
                      </w:rPr>
                      <w:t>各类工夹具</w:t>
                    </w:r>
                    <w:r>
                      <w:rPr>
                        <w:color w:val="FFFFFF" w:themeColor="background1"/>
                      </w:rPr>
                      <w:t>行迹管理</w:t>
                    </w:r>
                  </w:p>
                </w:txbxContent>
              </v:textbox>
            </v:rect>
            <v:rect id="_x0000_s2060" style="position:absolute;left:8204;top:11195;width:3316;height:502;v-text-anchor:middle" fillcolor="red">
              <v:textbox>
                <w:txbxContent>
                  <w:p w:rsidR="00625963" w:rsidRPr="00D81679" w:rsidRDefault="00625963" w:rsidP="00625963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color w:val="FFFFFF" w:themeColor="background1"/>
                      </w:rPr>
                      <w:t>辅导</w:t>
                    </w:r>
                    <w:r w:rsidRPr="00D81679">
                      <w:rPr>
                        <w:color w:val="FFFFFF" w:themeColor="background1"/>
                      </w:rPr>
                      <w:t>客户</w:t>
                    </w:r>
                    <w:r>
                      <w:rPr>
                        <w:rFonts w:hint="eastAsia"/>
                        <w:color w:val="FFFFFF" w:themeColor="background1"/>
                      </w:rPr>
                      <w:t>做</w:t>
                    </w:r>
                    <w:r>
                      <w:rPr>
                        <w:color w:val="FFFFFF" w:themeColor="background1"/>
                      </w:rPr>
                      <w:t>好</w:t>
                    </w:r>
                    <w:r>
                      <w:rPr>
                        <w:rFonts w:hint="eastAsia"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S</w:t>
                    </w:r>
                    <w:r>
                      <w:rPr>
                        <w:rFonts w:hint="eastAsia"/>
                        <w:color w:val="FFFFFF" w:themeColor="background1"/>
                      </w:rPr>
                      <w:t>推进</w:t>
                    </w:r>
                    <w:r>
                      <w:rPr>
                        <w:color w:val="FFFFFF" w:themeColor="background1"/>
                      </w:rPr>
                      <w:t>计划</w:t>
                    </w:r>
                  </w:p>
                </w:txbxContent>
              </v:textbox>
            </v:rect>
          </v:group>
        </w:pict>
      </w:r>
      <w:r w:rsidR="00625963">
        <w:rPr>
          <w:noProof/>
        </w:rPr>
        <w:drawing>
          <wp:anchor distT="0" distB="0" distL="114300" distR="114300" simplePos="0" relativeHeight="251864064" behindDoc="0" locked="0" layoutInCell="1" allowOverlap="1" wp14:anchorId="270D9A23" wp14:editId="4FDF0B4D">
            <wp:simplePos x="0" y="0"/>
            <wp:positionH relativeFrom="column">
              <wp:posOffset>-845289</wp:posOffset>
            </wp:positionH>
            <wp:positionV relativeFrom="paragraph">
              <wp:posOffset>1023207</wp:posOffset>
            </wp:positionV>
            <wp:extent cx="2232025" cy="1626235"/>
            <wp:effectExtent l="0" t="0" r="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36" cy="162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963" w:rsidRPr="00FD35AA">
        <w:rPr>
          <w:rFonts w:ascii="微软雅黑" w:eastAsia="微软雅黑" w:hAnsi="微软雅黑" w:cs="+mn-cs"/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67CD1A53" wp14:editId="4277D41F">
            <wp:simplePos x="0" y="0"/>
            <wp:positionH relativeFrom="column">
              <wp:posOffset>1504506</wp:posOffset>
            </wp:positionH>
            <wp:positionV relativeFrom="paragraph">
              <wp:posOffset>1023207</wp:posOffset>
            </wp:positionV>
            <wp:extent cx="2448087" cy="1611630"/>
            <wp:effectExtent l="19050" t="19050" r="9525" b="7620"/>
            <wp:wrapNone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317" cy="16124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963" w:rsidRPr="00D81679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892736" behindDoc="0" locked="0" layoutInCell="1" allowOverlap="1" wp14:anchorId="0A1175B1" wp14:editId="5ADCC544">
            <wp:simplePos x="0" y="0"/>
            <wp:positionH relativeFrom="column">
              <wp:posOffset>4056321</wp:posOffset>
            </wp:positionH>
            <wp:positionV relativeFrom="paragraph">
              <wp:posOffset>1001941</wp:posOffset>
            </wp:positionV>
            <wp:extent cx="2091690" cy="1632896"/>
            <wp:effectExtent l="19050" t="19050" r="3810" b="5715"/>
            <wp:wrapNone/>
            <wp:docPr id="14" name="图片 14" descr="C:\Users\Administrator\AppData\Roaming\Tencent\Users\543130647\QQ\WinTemp\RichOle\4AP[Z_O(I)8PRO_LTY1}_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543130647\QQ\WinTemp\RichOle\4AP[Z_O(I)8PRO_LTY1}_D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37" cy="16360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061" w:rsidRPr="003D6061" w:rsidSect="00F7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05" w:rsidRDefault="00DB0105" w:rsidP="005342D2">
      <w:r>
        <w:separator/>
      </w:r>
    </w:p>
  </w:endnote>
  <w:endnote w:type="continuationSeparator" w:id="0">
    <w:p w:rsidR="00DB0105" w:rsidRDefault="00DB0105" w:rsidP="0053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05" w:rsidRDefault="00DB0105" w:rsidP="005342D2">
      <w:r>
        <w:separator/>
      </w:r>
    </w:p>
  </w:footnote>
  <w:footnote w:type="continuationSeparator" w:id="0">
    <w:p w:rsidR="00DB0105" w:rsidRDefault="00DB0105" w:rsidP="0053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1480"/>
    <w:multiLevelType w:val="hybridMultilevel"/>
    <w:tmpl w:val="33B89818"/>
    <w:lvl w:ilvl="0" w:tplc="370AF0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04686">
      <w:start w:val="8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42B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28B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C8E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01D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CB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8AD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E7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522"/>
    <w:multiLevelType w:val="hybridMultilevel"/>
    <w:tmpl w:val="A9C8CB62"/>
    <w:lvl w:ilvl="0" w:tplc="CC66E8C4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  <w:i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A5C6BD6"/>
    <w:multiLevelType w:val="hybridMultilevel"/>
    <w:tmpl w:val="5D2E3694"/>
    <w:lvl w:ilvl="0" w:tplc="385A664C">
      <w:start w:val="1"/>
      <w:numFmt w:val="bullet"/>
      <w:lvlText w:val=""/>
      <w:lvlJc w:val="left"/>
      <w:pPr>
        <w:tabs>
          <w:tab w:val="num" w:pos="-3912"/>
        </w:tabs>
        <w:ind w:left="-3912" w:hanging="360"/>
      </w:pPr>
      <w:rPr>
        <w:rFonts w:ascii="Wingdings" w:hAnsi="Wingdings" w:hint="default"/>
      </w:rPr>
    </w:lvl>
    <w:lvl w:ilvl="1" w:tplc="FB2EC6B2">
      <w:start w:val="85"/>
      <w:numFmt w:val="bullet"/>
      <w:lvlText w:val=""/>
      <w:lvlJc w:val="left"/>
      <w:pPr>
        <w:tabs>
          <w:tab w:val="num" w:pos="-3192"/>
        </w:tabs>
        <w:ind w:left="-3192" w:hanging="360"/>
      </w:pPr>
      <w:rPr>
        <w:rFonts w:ascii="Wingdings" w:hAnsi="Wingdings" w:hint="default"/>
      </w:rPr>
    </w:lvl>
    <w:lvl w:ilvl="2" w:tplc="4EEC48F6">
      <w:start w:val="1"/>
      <w:numFmt w:val="bullet"/>
      <w:lvlText w:val=""/>
      <w:lvlJc w:val="left"/>
      <w:pPr>
        <w:tabs>
          <w:tab w:val="num" w:pos="-2472"/>
        </w:tabs>
        <w:ind w:left="-2472" w:hanging="360"/>
      </w:pPr>
      <w:rPr>
        <w:rFonts w:ascii="Wingdings" w:hAnsi="Wingdings" w:hint="default"/>
      </w:rPr>
    </w:lvl>
    <w:lvl w:ilvl="3" w:tplc="8FE6D02E">
      <w:start w:val="1"/>
      <w:numFmt w:val="bullet"/>
      <w:lvlText w:val=""/>
      <w:lvlJc w:val="left"/>
      <w:pPr>
        <w:tabs>
          <w:tab w:val="num" w:pos="-1752"/>
        </w:tabs>
        <w:ind w:left="-1752" w:hanging="360"/>
      </w:pPr>
      <w:rPr>
        <w:rFonts w:ascii="Wingdings" w:hAnsi="Wingdings" w:hint="default"/>
      </w:rPr>
    </w:lvl>
    <w:lvl w:ilvl="4" w:tplc="1B00171A">
      <w:start w:val="1"/>
      <w:numFmt w:val="bullet"/>
      <w:lvlText w:val="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5" w:tplc="96641654">
      <w:start w:val="1"/>
      <w:numFmt w:val="bullet"/>
      <w:lvlText w:val=""/>
      <w:lvlJc w:val="left"/>
      <w:pPr>
        <w:tabs>
          <w:tab w:val="num" w:pos="-312"/>
        </w:tabs>
        <w:ind w:left="-312" w:hanging="360"/>
      </w:pPr>
      <w:rPr>
        <w:rFonts w:ascii="Wingdings" w:hAnsi="Wingdings" w:hint="default"/>
      </w:rPr>
    </w:lvl>
    <w:lvl w:ilvl="6" w:tplc="EA58E420">
      <w:start w:val="1"/>
      <w:numFmt w:val="bullet"/>
      <w:lvlText w:val="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7" w:tplc="4D088672">
      <w:start w:val="1"/>
      <w:numFmt w:val="bullet"/>
      <w:lvlText w:val="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8" w:tplc="290041A6">
      <w:start w:val="1"/>
      <w:numFmt w:val="bullet"/>
      <w:lvlText w:val="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</w:abstractNum>
  <w:abstractNum w:abstractNumId="3" w15:restartNumberingAfterBreak="0">
    <w:nsid w:val="1BA65480"/>
    <w:multiLevelType w:val="hybridMultilevel"/>
    <w:tmpl w:val="192A9F5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20C6C0B"/>
    <w:multiLevelType w:val="hybridMultilevel"/>
    <w:tmpl w:val="66346896"/>
    <w:lvl w:ilvl="0" w:tplc="385A664C">
      <w:start w:val="1"/>
      <w:numFmt w:val="bullet"/>
      <w:lvlText w:val=""/>
      <w:lvlJc w:val="left"/>
      <w:pPr>
        <w:tabs>
          <w:tab w:val="num" w:pos="-3912"/>
        </w:tabs>
        <w:ind w:left="-3912" w:hanging="360"/>
      </w:pPr>
      <w:rPr>
        <w:rFonts w:ascii="Wingdings" w:hAnsi="Wingdings" w:hint="default"/>
      </w:rPr>
    </w:lvl>
    <w:lvl w:ilvl="1" w:tplc="FB2EC6B2">
      <w:start w:val="85"/>
      <w:numFmt w:val="bullet"/>
      <w:lvlText w:val=""/>
      <w:lvlJc w:val="left"/>
      <w:pPr>
        <w:tabs>
          <w:tab w:val="num" w:pos="-3192"/>
        </w:tabs>
        <w:ind w:left="-3192" w:hanging="360"/>
      </w:pPr>
      <w:rPr>
        <w:rFonts w:ascii="Wingdings" w:hAnsi="Wingdings" w:hint="default"/>
      </w:rPr>
    </w:lvl>
    <w:lvl w:ilvl="2" w:tplc="4EEC48F6">
      <w:start w:val="1"/>
      <w:numFmt w:val="bullet"/>
      <w:lvlText w:val=""/>
      <w:lvlJc w:val="left"/>
      <w:pPr>
        <w:tabs>
          <w:tab w:val="num" w:pos="-2472"/>
        </w:tabs>
        <w:ind w:left="-2472" w:hanging="360"/>
      </w:pPr>
      <w:rPr>
        <w:rFonts w:ascii="Wingdings" w:hAnsi="Wingdings" w:hint="default"/>
      </w:rPr>
    </w:lvl>
    <w:lvl w:ilvl="3" w:tplc="8FE6D02E">
      <w:start w:val="1"/>
      <w:numFmt w:val="bullet"/>
      <w:lvlText w:val=""/>
      <w:lvlJc w:val="left"/>
      <w:pPr>
        <w:tabs>
          <w:tab w:val="num" w:pos="-1752"/>
        </w:tabs>
        <w:ind w:left="-1752" w:hanging="360"/>
      </w:pPr>
      <w:rPr>
        <w:rFonts w:ascii="Wingdings" w:hAnsi="Wingdings" w:hint="default"/>
      </w:rPr>
    </w:lvl>
    <w:lvl w:ilvl="4" w:tplc="1B00171A">
      <w:start w:val="1"/>
      <w:numFmt w:val="bullet"/>
      <w:lvlText w:val="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5" w:tplc="96641654">
      <w:start w:val="1"/>
      <w:numFmt w:val="bullet"/>
      <w:lvlText w:val=""/>
      <w:lvlJc w:val="left"/>
      <w:pPr>
        <w:tabs>
          <w:tab w:val="num" w:pos="-312"/>
        </w:tabs>
        <w:ind w:left="-312" w:hanging="360"/>
      </w:pPr>
      <w:rPr>
        <w:rFonts w:ascii="Wingdings" w:hAnsi="Wingdings" w:hint="default"/>
      </w:rPr>
    </w:lvl>
    <w:lvl w:ilvl="6" w:tplc="EA58E420">
      <w:start w:val="1"/>
      <w:numFmt w:val="bullet"/>
      <w:lvlText w:val="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7" w:tplc="4D088672">
      <w:start w:val="1"/>
      <w:numFmt w:val="bullet"/>
      <w:lvlText w:val="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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</w:abstractNum>
  <w:abstractNum w:abstractNumId="5" w15:restartNumberingAfterBreak="0">
    <w:nsid w:val="2A095186"/>
    <w:multiLevelType w:val="multilevel"/>
    <w:tmpl w:val="9D6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F50C2"/>
    <w:multiLevelType w:val="hybridMultilevel"/>
    <w:tmpl w:val="E7EAA682"/>
    <w:lvl w:ilvl="0" w:tplc="CC66E8C4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F834FD1"/>
    <w:multiLevelType w:val="hybridMultilevel"/>
    <w:tmpl w:val="82FECF5A"/>
    <w:lvl w:ilvl="0" w:tplc="2BEEAA7A">
      <w:start w:val="1"/>
      <w:numFmt w:val="bullet"/>
      <w:lvlText w:val="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70D7F65"/>
    <w:multiLevelType w:val="hybridMultilevel"/>
    <w:tmpl w:val="57C82270"/>
    <w:lvl w:ilvl="0" w:tplc="2BEEAA7A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8575993"/>
    <w:multiLevelType w:val="hybridMultilevel"/>
    <w:tmpl w:val="541E8AA0"/>
    <w:lvl w:ilvl="0" w:tplc="B2AC22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092E2">
      <w:start w:val="8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8353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D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E5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640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87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CB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81F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7A43"/>
    <w:multiLevelType w:val="hybridMultilevel"/>
    <w:tmpl w:val="3A22AD24"/>
    <w:lvl w:ilvl="0" w:tplc="9F308932">
      <w:start w:val="1"/>
      <w:numFmt w:val="bullet"/>
      <w:lvlText w:val="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  <w:color w:val="000000" w:themeColor="text1"/>
      </w:rPr>
    </w:lvl>
    <w:lvl w:ilvl="1" w:tplc="67C092E2">
      <w:start w:val="85"/>
      <w:numFmt w:val="bullet"/>
      <w:lvlText w:val="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2" w:tplc="5AA83538">
      <w:start w:val="1"/>
      <w:numFmt w:val="bullet"/>
      <w:lvlText w:val="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32D8ED48" w:tentative="1">
      <w:start w:val="1"/>
      <w:numFmt w:val="bullet"/>
      <w:lvlText w:val="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4" w:tplc="942E51A0" w:tentative="1">
      <w:start w:val="1"/>
      <w:numFmt w:val="bullet"/>
      <w:lvlText w:val="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5" w:tplc="D47640AA" w:tentative="1">
      <w:start w:val="1"/>
      <w:numFmt w:val="bullet"/>
      <w:lvlText w:val="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148C8760" w:tentative="1">
      <w:start w:val="1"/>
      <w:numFmt w:val="bullet"/>
      <w:lvlText w:val="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7" w:tplc="07ACBD38" w:tentative="1">
      <w:start w:val="1"/>
      <w:numFmt w:val="bullet"/>
      <w:lvlText w:val="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  <w:lvl w:ilvl="8" w:tplc="98381F00" w:tentative="1">
      <w:start w:val="1"/>
      <w:numFmt w:val="bullet"/>
      <w:lvlText w:val="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598E5557"/>
    <w:multiLevelType w:val="hybridMultilevel"/>
    <w:tmpl w:val="78CCA7AC"/>
    <w:lvl w:ilvl="0" w:tplc="E390BA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EC6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E3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20E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C93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29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286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4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EA7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390A"/>
    <w:multiLevelType w:val="hybridMultilevel"/>
    <w:tmpl w:val="E326BD44"/>
    <w:lvl w:ilvl="0" w:tplc="49B61D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4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2CF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8CA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C39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C5C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6C4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813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418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84F75"/>
    <w:multiLevelType w:val="hybridMultilevel"/>
    <w:tmpl w:val="FA8EB3DE"/>
    <w:lvl w:ilvl="0" w:tplc="E6D4E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4D8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A2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2C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28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2D8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1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CA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AFF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1A9"/>
    <w:rsid w:val="00022138"/>
    <w:rsid w:val="0006251B"/>
    <w:rsid w:val="000861A9"/>
    <w:rsid w:val="000B2244"/>
    <w:rsid w:val="000F299B"/>
    <w:rsid w:val="00111E2F"/>
    <w:rsid w:val="00117B35"/>
    <w:rsid w:val="00136FF2"/>
    <w:rsid w:val="00201280"/>
    <w:rsid w:val="002536CF"/>
    <w:rsid w:val="00311C23"/>
    <w:rsid w:val="00364894"/>
    <w:rsid w:val="0039609C"/>
    <w:rsid w:val="003D6061"/>
    <w:rsid w:val="0041667A"/>
    <w:rsid w:val="0046157E"/>
    <w:rsid w:val="004D0091"/>
    <w:rsid w:val="004D5637"/>
    <w:rsid w:val="005342D2"/>
    <w:rsid w:val="005756DD"/>
    <w:rsid w:val="005A3FCF"/>
    <w:rsid w:val="005B55CA"/>
    <w:rsid w:val="00625963"/>
    <w:rsid w:val="006A3089"/>
    <w:rsid w:val="00756786"/>
    <w:rsid w:val="0078508C"/>
    <w:rsid w:val="007A2C99"/>
    <w:rsid w:val="00811A6A"/>
    <w:rsid w:val="008C36DD"/>
    <w:rsid w:val="008E561E"/>
    <w:rsid w:val="008F3E16"/>
    <w:rsid w:val="00906490"/>
    <w:rsid w:val="00937900"/>
    <w:rsid w:val="00962B62"/>
    <w:rsid w:val="009A2E83"/>
    <w:rsid w:val="00A12F05"/>
    <w:rsid w:val="00A34CF0"/>
    <w:rsid w:val="00AB5C0C"/>
    <w:rsid w:val="00BB28D9"/>
    <w:rsid w:val="00BD57BB"/>
    <w:rsid w:val="00CC2084"/>
    <w:rsid w:val="00CD7A9B"/>
    <w:rsid w:val="00CE4871"/>
    <w:rsid w:val="00D81679"/>
    <w:rsid w:val="00DB0105"/>
    <w:rsid w:val="00DC2CB6"/>
    <w:rsid w:val="00DC6862"/>
    <w:rsid w:val="00DE0CFF"/>
    <w:rsid w:val="00E01235"/>
    <w:rsid w:val="00E74CDF"/>
    <w:rsid w:val="00F00D1B"/>
    <w:rsid w:val="00F32FB0"/>
    <w:rsid w:val="00F754A2"/>
    <w:rsid w:val="00F7591C"/>
    <w:rsid w:val="00FD35AA"/>
    <w:rsid w:val="00FD7B02"/>
    <w:rsid w:val="00FE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5:docId w15:val="{FD50FB0C-ED44-47F0-AE8C-9F84A7C9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2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2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42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342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6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79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800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dotted" w:sz="6" w:space="1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3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9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284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dotted" w:sz="6" w:space="1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5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philips98</dc:creator>
  <cp:keywords/>
  <dc:description/>
  <cp:lastModifiedBy>philips98</cp:lastModifiedBy>
  <cp:revision>55</cp:revision>
  <dcterms:created xsi:type="dcterms:W3CDTF">2015-06-15T07:13:00Z</dcterms:created>
  <dcterms:modified xsi:type="dcterms:W3CDTF">2016-04-14T11:50:00Z</dcterms:modified>
</cp:coreProperties>
</file>